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08AC2" w14:textId="77777777" w:rsidR="007F20FC" w:rsidRPr="007F20FC" w:rsidRDefault="007F20FC" w:rsidP="007F20FC">
      <w:pPr>
        <w:pStyle w:val="NormaleWeb"/>
        <w:jc w:val="center"/>
        <w:rPr>
          <w:rFonts w:ascii="Bookman Old Style" w:hAnsi="Bookman Old Style"/>
          <w:b/>
          <w:bCs/>
          <w:i/>
          <w:sz w:val="36"/>
          <w:szCs w:val="36"/>
          <w:u w:val="single"/>
        </w:rPr>
      </w:pPr>
      <w:r w:rsidRPr="007F20FC">
        <w:rPr>
          <w:rFonts w:ascii="Bookman Old Style" w:hAnsi="Bookman Old Style" w:cs="Arial"/>
          <w:b/>
          <w:bCs/>
          <w:i/>
          <w:sz w:val="36"/>
          <w:szCs w:val="36"/>
          <w:u w:val="single"/>
        </w:rPr>
        <w:t>ANALISI DEL PERIODO</w:t>
      </w:r>
    </w:p>
    <w:p w14:paraId="0728B0EC" w14:textId="12006810" w:rsidR="007F20FC" w:rsidRPr="007F20FC" w:rsidRDefault="007F20FC" w:rsidP="007F20FC">
      <w:pPr>
        <w:pStyle w:val="NormaleWeb"/>
        <w:jc w:val="both"/>
        <w:rPr>
          <w:rFonts w:ascii="Bookman Old Style" w:hAnsi="Bookman Old Style"/>
          <w:bCs/>
          <w:sz w:val="28"/>
          <w:szCs w:val="28"/>
        </w:rPr>
      </w:pPr>
      <w:r w:rsidRPr="007F20FC">
        <w:rPr>
          <w:rFonts w:ascii="Bookman Old Style" w:hAnsi="Bookman Old Style" w:cs="Arial"/>
          <w:b/>
          <w:bCs/>
          <w:sz w:val="28"/>
          <w:szCs w:val="28"/>
          <w:u w:val="single"/>
        </w:rPr>
        <w:t>Periodo</w:t>
      </w:r>
      <w:r w:rsidRPr="007F20FC">
        <w:rPr>
          <w:rFonts w:ascii="Bookman Old Style" w:hAnsi="Bookman Old Style" w:cs="Arial"/>
          <w:bCs/>
          <w:sz w:val="28"/>
          <w:szCs w:val="28"/>
        </w:rPr>
        <w:t xml:space="preserve"> = frase o più frasi. </w:t>
      </w:r>
      <w:r w:rsidRPr="007F20FC">
        <w:rPr>
          <w:rFonts w:ascii="Bookman Old Style" w:hAnsi="Bookman Old Style" w:cs="Arial"/>
          <w:bCs/>
          <w:sz w:val="28"/>
          <w:szCs w:val="28"/>
          <w:u w:val="single"/>
        </w:rPr>
        <w:t>Semplice</w:t>
      </w:r>
      <w:r w:rsidRPr="007F20FC">
        <w:rPr>
          <w:rFonts w:ascii="Bookman Old Style" w:hAnsi="Bookman Old Style" w:cs="Arial"/>
          <w:bCs/>
          <w:sz w:val="28"/>
          <w:szCs w:val="28"/>
        </w:rPr>
        <w:t xml:space="preserve"> se formato da una sola frase; </w:t>
      </w:r>
      <w:r w:rsidRPr="007F20FC">
        <w:rPr>
          <w:rFonts w:ascii="Bookman Old Style" w:hAnsi="Bookman Old Style" w:cs="Arial"/>
          <w:bCs/>
          <w:sz w:val="28"/>
          <w:szCs w:val="28"/>
          <w:u w:val="single"/>
        </w:rPr>
        <w:t>composto</w:t>
      </w:r>
      <w:r w:rsidRPr="007F20FC">
        <w:rPr>
          <w:rFonts w:ascii="Bookman Old Style" w:hAnsi="Bookman Old Style" w:cs="Arial"/>
          <w:bCs/>
          <w:sz w:val="28"/>
          <w:szCs w:val="28"/>
        </w:rPr>
        <w:t xml:space="preserve"> se formato da due o più frasi indipendenti ( es: Scivolano le barche, tremolano le onde…); </w:t>
      </w:r>
      <w:r w:rsidRPr="007F20FC">
        <w:rPr>
          <w:rFonts w:ascii="Bookman Old Style" w:hAnsi="Bookman Old Style" w:cs="Arial"/>
          <w:bCs/>
          <w:sz w:val="28"/>
          <w:szCs w:val="28"/>
          <w:u w:val="single"/>
        </w:rPr>
        <w:t>complesso</w:t>
      </w:r>
      <w:r w:rsidRPr="007F20FC">
        <w:rPr>
          <w:rFonts w:ascii="Bookman Old Style" w:hAnsi="Bookman Old Style" w:cs="Arial"/>
          <w:bCs/>
          <w:sz w:val="28"/>
          <w:szCs w:val="28"/>
        </w:rPr>
        <w:t xml:space="preserve"> se formato da princi</w:t>
      </w:r>
      <w:r>
        <w:rPr>
          <w:rFonts w:ascii="Bookman Old Style" w:hAnsi="Bookman Old Style" w:cs="Arial"/>
          <w:bCs/>
          <w:sz w:val="28"/>
          <w:szCs w:val="28"/>
        </w:rPr>
        <w:t>p</w:t>
      </w:r>
      <w:r w:rsidRPr="007F20FC">
        <w:rPr>
          <w:rFonts w:ascii="Bookman Old Style" w:hAnsi="Bookman Old Style" w:cs="Arial"/>
          <w:bCs/>
          <w:sz w:val="28"/>
          <w:szCs w:val="28"/>
        </w:rPr>
        <w:t>ale + subordinate (es: Penso che hai fatto bene a scrivere…).</w:t>
      </w:r>
    </w:p>
    <w:p w14:paraId="3F17FA78" w14:textId="77777777" w:rsidR="007F20FC" w:rsidRPr="007F20FC" w:rsidRDefault="007F20FC" w:rsidP="007F20FC">
      <w:pPr>
        <w:pStyle w:val="NormaleWeb"/>
        <w:jc w:val="both"/>
        <w:rPr>
          <w:rFonts w:ascii="Bookman Old Style" w:hAnsi="Bookman Old Style"/>
          <w:bCs/>
          <w:sz w:val="28"/>
          <w:szCs w:val="28"/>
        </w:rPr>
      </w:pPr>
      <w:r w:rsidRPr="007F20FC">
        <w:rPr>
          <w:rFonts w:ascii="Bookman Old Style" w:hAnsi="Bookman Old Style" w:cs="Arial"/>
          <w:bCs/>
          <w:sz w:val="28"/>
          <w:szCs w:val="28"/>
        </w:rPr>
        <w:t xml:space="preserve">Una proposizione (frase) è </w:t>
      </w:r>
      <w:r w:rsidRPr="007F20FC">
        <w:rPr>
          <w:rFonts w:ascii="Bookman Old Style" w:hAnsi="Bookman Old Style" w:cs="Arial"/>
          <w:bCs/>
          <w:sz w:val="28"/>
          <w:szCs w:val="28"/>
          <w:u w:val="single"/>
        </w:rPr>
        <w:t xml:space="preserve">esplicita </w:t>
      </w:r>
      <w:r w:rsidRPr="007F20FC">
        <w:rPr>
          <w:rFonts w:ascii="Bookman Old Style" w:hAnsi="Bookman Old Style" w:cs="Arial"/>
          <w:bCs/>
          <w:sz w:val="28"/>
          <w:szCs w:val="28"/>
        </w:rPr>
        <w:t xml:space="preserve">se ha il verbo di modo finito. </w:t>
      </w:r>
      <w:proofErr w:type="spellStart"/>
      <w:r w:rsidRPr="007F20FC">
        <w:rPr>
          <w:rFonts w:ascii="Bookman Old Style" w:hAnsi="Bookman Old Style" w:cs="Arial"/>
          <w:bCs/>
          <w:sz w:val="28"/>
          <w:szCs w:val="28"/>
        </w:rPr>
        <w:t>Es</w:t>
      </w:r>
      <w:proofErr w:type="spellEnd"/>
      <w:r w:rsidRPr="007F20FC">
        <w:rPr>
          <w:rFonts w:ascii="Bookman Old Style" w:hAnsi="Bookman Old Style" w:cs="Arial"/>
          <w:bCs/>
          <w:sz w:val="28"/>
          <w:szCs w:val="28"/>
        </w:rPr>
        <w:t xml:space="preserve">: Quando </w:t>
      </w:r>
      <w:r w:rsidRPr="007F20FC">
        <w:rPr>
          <w:rFonts w:ascii="Bookman Old Style" w:hAnsi="Bookman Old Style" w:cs="Arial"/>
          <w:bCs/>
          <w:sz w:val="28"/>
          <w:szCs w:val="28"/>
          <w:u w:val="single"/>
        </w:rPr>
        <w:t>leggi</w:t>
      </w:r>
      <w:r w:rsidRPr="007F20FC">
        <w:rPr>
          <w:rFonts w:ascii="Bookman Old Style" w:hAnsi="Bookman Old Style" w:cs="Arial"/>
          <w:bCs/>
          <w:sz w:val="28"/>
          <w:szCs w:val="28"/>
        </w:rPr>
        <w:t xml:space="preserve"> impari.</w:t>
      </w:r>
    </w:p>
    <w:p w14:paraId="491B241D" w14:textId="0504168F" w:rsidR="007F20FC" w:rsidRPr="007F20FC" w:rsidRDefault="007F20FC" w:rsidP="007F20FC">
      <w:pPr>
        <w:pStyle w:val="NormaleWeb"/>
        <w:jc w:val="both"/>
        <w:rPr>
          <w:rFonts w:ascii="Bookman Old Style" w:hAnsi="Bookman Old Style"/>
          <w:bCs/>
          <w:sz w:val="28"/>
          <w:szCs w:val="28"/>
        </w:rPr>
      </w:pPr>
      <w:r w:rsidRPr="007F20FC">
        <w:rPr>
          <w:rFonts w:ascii="Bookman Old Style" w:hAnsi="Bookman Old Style" w:cs="Arial"/>
          <w:bCs/>
          <w:sz w:val="28"/>
          <w:szCs w:val="28"/>
        </w:rPr>
        <w:t xml:space="preserve">Una proposizione (frase) è </w:t>
      </w:r>
      <w:r w:rsidRPr="007F20FC">
        <w:rPr>
          <w:rFonts w:ascii="Bookman Old Style" w:hAnsi="Bookman Old Style" w:cs="Arial"/>
          <w:bCs/>
          <w:sz w:val="28"/>
          <w:szCs w:val="28"/>
          <w:u w:val="single"/>
        </w:rPr>
        <w:t>implicita</w:t>
      </w:r>
      <w:r w:rsidRPr="007F20FC">
        <w:rPr>
          <w:rFonts w:ascii="Bookman Old Style" w:hAnsi="Bookman Old Style" w:cs="Arial"/>
          <w:bCs/>
          <w:sz w:val="28"/>
          <w:szCs w:val="28"/>
        </w:rPr>
        <w:t xml:space="preserve"> se ha verbo di modo indefinito. Es:</w:t>
      </w:r>
      <w:r>
        <w:rPr>
          <w:rFonts w:ascii="Bookman Old Style" w:hAnsi="Bookman Old Style" w:cs="Arial"/>
          <w:bCs/>
          <w:sz w:val="28"/>
          <w:szCs w:val="28"/>
        </w:rPr>
        <w:t xml:space="preserve"> </w:t>
      </w:r>
      <w:r w:rsidRPr="007F20FC">
        <w:rPr>
          <w:rFonts w:ascii="Bookman Old Style" w:hAnsi="Bookman Old Style" w:cs="Arial"/>
          <w:bCs/>
          <w:sz w:val="28"/>
          <w:szCs w:val="28"/>
          <w:u w:val="single"/>
        </w:rPr>
        <w:t>Leggendo</w:t>
      </w:r>
      <w:r w:rsidRPr="007F20FC">
        <w:rPr>
          <w:rFonts w:ascii="Bookman Old Style" w:hAnsi="Bookman Old Style" w:cs="Arial"/>
          <w:bCs/>
          <w:sz w:val="28"/>
          <w:szCs w:val="28"/>
        </w:rPr>
        <w:t xml:space="preserve"> impari.</w:t>
      </w:r>
    </w:p>
    <w:p w14:paraId="489E4E93" w14:textId="1701683F" w:rsidR="007F20FC" w:rsidRPr="007F20FC" w:rsidRDefault="007F20FC" w:rsidP="007F20FC">
      <w:pPr>
        <w:pStyle w:val="NormaleWeb"/>
        <w:jc w:val="both"/>
        <w:rPr>
          <w:rFonts w:ascii="Bookman Old Style" w:hAnsi="Bookman Old Style"/>
          <w:bCs/>
          <w:sz w:val="28"/>
          <w:szCs w:val="28"/>
        </w:rPr>
      </w:pPr>
      <w:r w:rsidRPr="007F20FC">
        <w:rPr>
          <w:rFonts w:ascii="Bookman Old Style" w:hAnsi="Bookman Old Style" w:cs="Arial"/>
          <w:bCs/>
          <w:sz w:val="28"/>
          <w:szCs w:val="28"/>
        </w:rPr>
        <w:t>NB: Una proposizione implicita si può esplicitare dando un modo finito al verbo e un valore nel periodo (es: temporale, modale</w:t>
      </w:r>
      <w:r>
        <w:rPr>
          <w:rFonts w:ascii="Bookman Old Style" w:hAnsi="Bookman Old Style" w:cs="Arial"/>
          <w:bCs/>
          <w:sz w:val="28"/>
          <w:szCs w:val="28"/>
        </w:rPr>
        <w:t>…</w:t>
      </w:r>
      <w:r w:rsidRPr="007F20FC">
        <w:rPr>
          <w:rFonts w:ascii="Bookman Old Style" w:hAnsi="Bookman Old Style" w:cs="Arial"/>
          <w:bCs/>
          <w:sz w:val="28"/>
          <w:szCs w:val="28"/>
        </w:rPr>
        <w:t>).</w:t>
      </w:r>
    </w:p>
    <w:p w14:paraId="23A74106" w14:textId="77777777" w:rsidR="007F20FC" w:rsidRDefault="007F20FC" w:rsidP="007F20FC">
      <w:pPr>
        <w:pStyle w:val="NormaleWeb"/>
        <w:numPr>
          <w:ilvl w:val="0"/>
          <w:numId w:val="1"/>
        </w:numPr>
        <w:jc w:val="both"/>
        <w:rPr>
          <w:rFonts w:ascii="Bookman Old Style" w:hAnsi="Bookman Old Style"/>
          <w:bCs/>
          <w:sz w:val="28"/>
          <w:szCs w:val="28"/>
        </w:rPr>
      </w:pPr>
      <w:r w:rsidRPr="00561A30">
        <w:rPr>
          <w:rFonts w:ascii="Bookman Old Style" w:hAnsi="Bookman Old Style" w:cs="Arial"/>
          <w:b/>
          <w:bCs/>
          <w:sz w:val="28"/>
          <w:szCs w:val="28"/>
          <w:u w:val="single"/>
        </w:rPr>
        <w:t>Principale</w:t>
      </w:r>
      <w:r w:rsidRPr="007F20FC">
        <w:rPr>
          <w:rFonts w:ascii="Bookman Old Style" w:hAnsi="Bookman Old Style" w:cs="Arial"/>
          <w:bCs/>
          <w:sz w:val="28"/>
          <w:szCs w:val="28"/>
        </w:rPr>
        <w:t>: è indipendente dalle altre frasi. Può vivere da sola.</w:t>
      </w:r>
    </w:p>
    <w:p w14:paraId="2AB187C6" w14:textId="77777777" w:rsidR="00561A30" w:rsidRPr="00561A30" w:rsidRDefault="007F20FC" w:rsidP="00561A30">
      <w:pPr>
        <w:pStyle w:val="NormaleWeb"/>
        <w:numPr>
          <w:ilvl w:val="0"/>
          <w:numId w:val="1"/>
        </w:numPr>
        <w:jc w:val="both"/>
        <w:rPr>
          <w:rFonts w:ascii="Bookman Old Style" w:hAnsi="Bookman Old Style"/>
          <w:bCs/>
          <w:sz w:val="28"/>
          <w:szCs w:val="28"/>
        </w:rPr>
      </w:pPr>
      <w:r w:rsidRPr="00561A30">
        <w:rPr>
          <w:rFonts w:ascii="Bookman Old Style" w:hAnsi="Bookman Old Style" w:cs="Arial"/>
          <w:b/>
          <w:bCs/>
          <w:sz w:val="28"/>
          <w:szCs w:val="28"/>
          <w:u w:val="single"/>
        </w:rPr>
        <w:t>Coordinata</w:t>
      </w:r>
      <w:r w:rsidRPr="007F20FC">
        <w:rPr>
          <w:rFonts w:ascii="Bookman Old Style" w:hAnsi="Bookman Old Style" w:cs="Arial"/>
          <w:bCs/>
          <w:sz w:val="28"/>
          <w:szCs w:val="28"/>
        </w:rPr>
        <w:t>: legata a una frase precedente da congiunzioni (e, anche, o, ma, dunque, infatti…), ha lo stesso valore della frase a cui è legata. P</w:t>
      </w:r>
      <w:r>
        <w:rPr>
          <w:rFonts w:ascii="Bookman Old Style" w:hAnsi="Bookman Old Style" w:cs="Arial"/>
          <w:bCs/>
          <w:sz w:val="28"/>
          <w:szCs w:val="28"/>
        </w:rPr>
        <w:t>u</w:t>
      </w:r>
      <w:r w:rsidR="00561A30">
        <w:rPr>
          <w:rFonts w:ascii="Bookman Old Style" w:hAnsi="Bookman Old Style" w:cs="Arial"/>
          <w:bCs/>
          <w:sz w:val="28"/>
          <w:szCs w:val="28"/>
        </w:rPr>
        <w:t>ò</w:t>
      </w:r>
      <w:r w:rsidRPr="007F20FC">
        <w:rPr>
          <w:rFonts w:ascii="Bookman Old Style" w:hAnsi="Bookman Old Style" w:cs="Arial"/>
          <w:bCs/>
          <w:sz w:val="28"/>
          <w:szCs w:val="28"/>
        </w:rPr>
        <w:t xml:space="preserve"> essere:</w:t>
      </w:r>
      <w:r w:rsidR="00561A30">
        <w:rPr>
          <w:rFonts w:ascii="Bookman Old Style" w:hAnsi="Bookman Old Style" w:cs="Arial"/>
          <w:bCs/>
          <w:sz w:val="28"/>
          <w:szCs w:val="28"/>
        </w:rPr>
        <w:t xml:space="preserve"> </w:t>
      </w:r>
    </w:p>
    <w:p w14:paraId="247AD1B3" w14:textId="77777777" w:rsidR="00561A30" w:rsidRPr="00561A30" w:rsidRDefault="007F20FC" w:rsidP="00561A30">
      <w:pPr>
        <w:pStyle w:val="NormaleWeb"/>
        <w:numPr>
          <w:ilvl w:val="0"/>
          <w:numId w:val="2"/>
        </w:numPr>
        <w:jc w:val="both"/>
        <w:rPr>
          <w:rFonts w:ascii="Bookman Old Style" w:hAnsi="Bookman Old Style"/>
          <w:bCs/>
          <w:sz w:val="28"/>
          <w:szCs w:val="28"/>
        </w:rPr>
      </w:pPr>
      <w:r w:rsidRPr="00561A30">
        <w:rPr>
          <w:rFonts w:ascii="Bookman Old Style" w:hAnsi="Bookman Old Style" w:cs="Arial"/>
          <w:b/>
          <w:bCs/>
          <w:sz w:val="28"/>
          <w:szCs w:val="28"/>
          <w:u w:val="single"/>
        </w:rPr>
        <w:t>copulativa</w:t>
      </w:r>
      <w:r w:rsidRPr="00561A30">
        <w:rPr>
          <w:rFonts w:ascii="Bookman Old Style" w:hAnsi="Bookman Old Style" w:cs="Arial"/>
          <w:bCs/>
          <w:sz w:val="28"/>
          <w:szCs w:val="28"/>
        </w:rPr>
        <w:t xml:space="preserve"> se è introdotta da copule (e, anche, pure, inoltre…);</w:t>
      </w:r>
    </w:p>
    <w:p w14:paraId="527D8B81" w14:textId="77777777" w:rsidR="00561A30" w:rsidRPr="00561A30" w:rsidRDefault="007F20FC" w:rsidP="00561A30">
      <w:pPr>
        <w:pStyle w:val="NormaleWeb"/>
        <w:numPr>
          <w:ilvl w:val="0"/>
          <w:numId w:val="2"/>
        </w:numPr>
        <w:jc w:val="both"/>
        <w:rPr>
          <w:rFonts w:ascii="Bookman Old Style" w:hAnsi="Bookman Old Style"/>
          <w:bCs/>
          <w:sz w:val="28"/>
          <w:szCs w:val="28"/>
        </w:rPr>
      </w:pPr>
      <w:r w:rsidRPr="00561A30">
        <w:rPr>
          <w:rFonts w:ascii="Bookman Old Style" w:hAnsi="Bookman Old Style" w:cs="Arial"/>
          <w:b/>
          <w:bCs/>
          <w:sz w:val="28"/>
          <w:szCs w:val="28"/>
          <w:u w:val="single"/>
        </w:rPr>
        <w:t>disgiuntiva</w:t>
      </w:r>
      <w:r w:rsidRPr="00561A30">
        <w:rPr>
          <w:rFonts w:ascii="Bookman Old Style" w:hAnsi="Bookman Old Style" w:cs="Arial"/>
          <w:bCs/>
          <w:sz w:val="28"/>
          <w:szCs w:val="28"/>
        </w:rPr>
        <w:t xml:space="preserve"> se è introdotta da congiunzioni (o, oppure, ovvero…);</w:t>
      </w:r>
    </w:p>
    <w:p w14:paraId="661CE137" w14:textId="77777777" w:rsidR="00561A30" w:rsidRPr="00561A30" w:rsidRDefault="007F20FC" w:rsidP="00561A30">
      <w:pPr>
        <w:pStyle w:val="NormaleWeb"/>
        <w:numPr>
          <w:ilvl w:val="0"/>
          <w:numId w:val="2"/>
        </w:numPr>
        <w:jc w:val="both"/>
        <w:rPr>
          <w:rFonts w:ascii="Bookman Old Style" w:hAnsi="Bookman Old Style"/>
          <w:bCs/>
          <w:sz w:val="28"/>
          <w:szCs w:val="28"/>
        </w:rPr>
      </w:pPr>
      <w:r w:rsidRPr="00561A30">
        <w:rPr>
          <w:rFonts w:ascii="Bookman Old Style" w:hAnsi="Bookman Old Style" w:cs="Arial"/>
          <w:b/>
          <w:bCs/>
          <w:sz w:val="28"/>
          <w:szCs w:val="28"/>
          <w:u w:val="single"/>
        </w:rPr>
        <w:t>avversativa</w:t>
      </w:r>
      <w:r w:rsidRPr="00561A30">
        <w:rPr>
          <w:rFonts w:ascii="Bookman Old Style" w:hAnsi="Bookman Old Style" w:cs="Arial"/>
          <w:bCs/>
          <w:sz w:val="28"/>
          <w:szCs w:val="28"/>
        </w:rPr>
        <w:t xml:space="preserve"> se è introdotta dalla congiunzioni avversative (ma, però, anzi, invece…); </w:t>
      </w:r>
    </w:p>
    <w:p w14:paraId="65050CEB" w14:textId="77777777" w:rsidR="00561A30" w:rsidRPr="00561A30" w:rsidRDefault="007F20FC" w:rsidP="00561A30">
      <w:pPr>
        <w:pStyle w:val="NormaleWeb"/>
        <w:numPr>
          <w:ilvl w:val="0"/>
          <w:numId w:val="2"/>
        </w:numPr>
        <w:jc w:val="both"/>
        <w:rPr>
          <w:rFonts w:ascii="Bookman Old Style" w:hAnsi="Bookman Old Style"/>
          <w:bCs/>
          <w:sz w:val="28"/>
          <w:szCs w:val="28"/>
        </w:rPr>
      </w:pPr>
      <w:r w:rsidRPr="00561A30">
        <w:rPr>
          <w:rFonts w:ascii="Bookman Old Style" w:hAnsi="Bookman Old Style" w:cs="Arial"/>
          <w:b/>
          <w:bCs/>
          <w:sz w:val="28"/>
          <w:szCs w:val="28"/>
          <w:u w:val="single"/>
        </w:rPr>
        <w:t>conclusiva</w:t>
      </w:r>
      <w:r w:rsidRPr="00561A30">
        <w:rPr>
          <w:rFonts w:ascii="Bookman Old Style" w:hAnsi="Bookman Old Style" w:cs="Arial"/>
          <w:bCs/>
          <w:sz w:val="28"/>
          <w:szCs w:val="28"/>
        </w:rPr>
        <w:t xml:space="preserve"> se introdotta da dunque, quindi, pertanto…;</w:t>
      </w:r>
    </w:p>
    <w:p w14:paraId="32CBBD19" w14:textId="77777777" w:rsidR="0073475E" w:rsidRPr="0073475E" w:rsidRDefault="007F20FC" w:rsidP="007F20FC">
      <w:pPr>
        <w:pStyle w:val="NormaleWeb"/>
        <w:numPr>
          <w:ilvl w:val="0"/>
          <w:numId w:val="2"/>
        </w:numPr>
        <w:jc w:val="both"/>
        <w:rPr>
          <w:rFonts w:ascii="Bookman Old Style" w:hAnsi="Bookman Old Style"/>
          <w:bCs/>
          <w:sz w:val="28"/>
          <w:szCs w:val="28"/>
        </w:rPr>
      </w:pPr>
      <w:r w:rsidRPr="00561A30">
        <w:rPr>
          <w:rFonts w:ascii="Bookman Old Style" w:hAnsi="Bookman Old Style" w:cs="Arial"/>
          <w:b/>
          <w:bCs/>
          <w:sz w:val="28"/>
          <w:szCs w:val="28"/>
          <w:u w:val="single"/>
        </w:rPr>
        <w:t>dichiarativa</w:t>
      </w:r>
      <w:r w:rsidRPr="00561A30">
        <w:rPr>
          <w:rFonts w:ascii="Bookman Old Style" w:hAnsi="Bookman Old Style" w:cs="Arial"/>
          <w:bCs/>
          <w:sz w:val="28"/>
          <w:szCs w:val="28"/>
        </w:rPr>
        <w:t xml:space="preserve"> se è introdotta da infatti, cioè…, correlativa se introdotta da e…e, né…né, o…o, non solo…ma anche, sia…sia</w:t>
      </w:r>
    </w:p>
    <w:p w14:paraId="42492D74" w14:textId="46F3160D" w:rsidR="007F20FC" w:rsidRPr="0073475E" w:rsidRDefault="007F20FC" w:rsidP="007F20FC">
      <w:pPr>
        <w:pStyle w:val="NormaleWeb"/>
        <w:numPr>
          <w:ilvl w:val="0"/>
          <w:numId w:val="1"/>
        </w:numPr>
        <w:jc w:val="both"/>
        <w:rPr>
          <w:rFonts w:ascii="Bookman Old Style" w:hAnsi="Bookman Old Style"/>
          <w:bCs/>
          <w:sz w:val="28"/>
          <w:szCs w:val="28"/>
        </w:rPr>
      </w:pPr>
      <w:r w:rsidRPr="0073475E">
        <w:rPr>
          <w:rFonts w:ascii="Bookman Old Style" w:hAnsi="Bookman Old Style" w:cs="Arial"/>
          <w:b/>
          <w:bCs/>
          <w:sz w:val="28"/>
          <w:szCs w:val="28"/>
          <w:u w:val="single"/>
        </w:rPr>
        <w:t>Subordinata o dipendente</w:t>
      </w:r>
      <w:r w:rsidRPr="0073475E">
        <w:rPr>
          <w:rFonts w:ascii="Bookman Old Style" w:hAnsi="Bookman Old Style" w:cs="Arial"/>
          <w:bCs/>
          <w:sz w:val="28"/>
          <w:szCs w:val="28"/>
        </w:rPr>
        <w:t xml:space="preserve">: ha la stessa funzione del </w:t>
      </w:r>
      <w:proofErr w:type="spellStart"/>
      <w:r w:rsidRPr="0073475E">
        <w:rPr>
          <w:rFonts w:ascii="Bookman Old Style" w:hAnsi="Bookman Old Style" w:cs="Arial"/>
          <w:bCs/>
          <w:sz w:val="28"/>
          <w:szCs w:val="28"/>
        </w:rPr>
        <w:t>sogg</w:t>
      </w:r>
      <w:proofErr w:type="spellEnd"/>
      <w:r w:rsidRPr="0073475E">
        <w:rPr>
          <w:rFonts w:ascii="Bookman Old Style" w:hAnsi="Bookman Old Style" w:cs="Arial"/>
          <w:bCs/>
          <w:sz w:val="28"/>
          <w:szCs w:val="28"/>
        </w:rPr>
        <w:t xml:space="preserve">, </w:t>
      </w:r>
      <w:proofErr w:type="spellStart"/>
      <w:r w:rsidRPr="0073475E">
        <w:rPr>
          <w:rFonts w:ascii="Bookman Old Style" w:hAnsi="Bookman Old Style" w:cs="Arial"/>
          <w:bCs/>
          <w:sz w:val="28"/>
          <w:szCs w:val="28"/>
        </w:rPr>
        <w:t>ogg</w:t>
      </w:r>
      <w:proofErr w:type="spellEnd"/>
      <w:r w:rsidRPr="0073475E">
        <w:rPr>
          <w:rFonts w:ascii="Bookman Old Style" w:hAnsi="Bookman Old Style" w:cs="Arial"/>
          <w:bCs/>
          <w:sz w:val="28"/>
          <w:szCs w:val="28"/>
        </w:rPr>
        <w:t xml:space="preserve"> e dei complementi dell’analisi logica ed è sempre retta da un’altra frase. </w:t>
      </w:r>
      <w:r w:rsidRPr="0073475E">
        <w:rPr>
          <w:rFonts w:ascii="Bookman Old Style" w:hAnsi="Bookman Old Style" w:cs="Arial"/>
          <w:b/>
          <w:bCs/>
          <w:i/>
          <w:sz w:val="28"/>
          <w:szCs w:val="28"/>
          <w:u w:val="wave"/>
        </w:rPr>
        <w:t>Da sola non può vivere</w:t>
      </w:r>
      <w:r w:rsidRPr="0073475E">
        <w:rPr>
          <w:rFonts w:ascii="Bookman Old Style" w:hAnsi="Bookman Old Style" w:cs="Arial"/>
          <w:bCs/>
          <w:sz w:val="28"/>
          <w:szCs w:val="28"/>
        </w:rPr>
        <w:t>!</w:t>
      </w:r>
    </w:p>
    <w:p w14:paraId="0C618326" w14:textId="77777777" w:rsidR="007F20FC" w:rsidRPr="007F20FC" w:rsidRDefault="007F20FC" w:rsidP="007F20FC">
      <w:pPr>
        <w:pStyle w:val="NormaleWeb"/>
        <w:jc w:val="both"/>
        <w:rPr>
          <w:rFonts w:ascii="Bookman Old Style" w:hAnsi="Bookman Old Style"/>
          <w:bCs/>
          <w:sz w:val="28"/>
          <w:szCs w:val="28"/>
        </w:rPr>
      </w:pPr>
      <w:r w:rsidRPr="007F20FC">
        <w:rPr>
          <w:rFonts w:ascii="Bookman Old Style" w:hAnsi="Bookman Old Style" w:cs="Arial"/>
          <w:bCs/>
          <w:sz w:val="28"/>
          <w:szCs w:val="28"/>
        </w:rPr>
        <w:t xml:space="preserve">Il </w:t>
      </w:r>
      <w:r w:rsidRPr="007F20FC">
        <w:rPr>
          <w:rFonts w:ascii="Bookman Old Style" w:hAnsi="Bookman Old Style" w:cs="Arial"/>
          <w:bCs/>
          <w:sz w:val="28"/>
          <w:szCs w:val="28"/>
          <w:u w:val="single"/>
        </w:rPr>
        <w:t>rapporto tra queste frasi</w:t>
      </w:r>
      <w:r w:rsidRPr="007F20FC">
        <w:rPr>
          <w:rFonts w:ascii="Bookman Old Style" w:hAnsi="Bookman Old Style" w:cs="Arial"/>
          <w:bCs/>
          <w:sz w:val="28"/>
          <w:szCs w:val="28"/>
        </w:rPr>
        <w:t xml:space="preserve"> può essere rappresentato graficamente come in un organigramma aziendale: in alto il capo (boss/principale) ed eventuali soci (coordinate), scendendo i dirigenti (dipendenti dal boss) e sotto ancora gli impiegati, gli operai…</w:t>
      </w:r>
    </w:p>
    <w:p w14:paraId="13F111A3" w14:textId="77777777" w:rsidR="007F20FC" w:rsidRPr="007F20FC" w:rsidRDefault="007F20FC" w:rsidP="007F20FC">
      <w:pPr>
        <w:pStyle w:val="NormaleWeb"/>
        <w:jc w:val="both"/>
        <w:rPr>
          <w:rFonts w:ascii="Bookman Old Style" w:hAnsi="Bookman Old Style"/>
          <w:bCs/>
          <w:sz w:val="28"/>
          <w:szCs w:val="28"/>
        </w:rPr>
      </w:pPr>
      <w:r w:rsidRPr="007F20FC">
        <w:rPr>
          <w:rFonts w:ascii="Bookman Old Style" w:hAnsi="Bookman Old Style"/>
          <w:bCs/>
          <w:sz w:val="28"/>
          <w:szCs w:val="28"/>
        </w:rPr>
        <w:t> </w:t>
      </w:r>
    </w:p>
    <w:p w14:paraId="223E62F9" w14:textId="77777777" w:rsidR="007F20FC" w:rsidRPr="007F20FC" w:rsidRDefault="007F20FC" w:rsidP="007F20FC">
      <w:pPr>
        <w:pStyle w:val="NormaleWeb"/>
        <w:jc w:val="both"/>
        <w:rPr>
          <w:rFonts w:ascii="Bookman Old Style" w:hAnsi="Bookman Old Style"/>
          <w:bCs/>
          <w:sz w:val="28"/>
          <w:szCs w:val="28"/>
        </w:rPr>
      </w:pPr>
      <w:r w:rsidRPr="007F20FC">
        <w:rPr>
          <w:rFonts w:ascii="Bookman Old Style" w:hAnsi="Bookman Old Style" w:cs="Arial"/>
          <w:bCs/>
          <w:noProof/>
          <w:sz w:val="28"/>
          <w:szCs w:val="28"/>
        </w:rPr>
        <w:lastRenderedPageBreak/>
        <w:drawing>
          <wp:inline distT="0" distB="0" distL="0" distR="0" wp14:anchorId="6A7B5B9C" wp14:editId="19766E74">
            <wp:extent cx="6179820" cy="3924300"/>
            <wp:effectExtent l="0" t="0" r="0" b="0"/>
            <wp:docPr id="1" name="Immagine 1" descr="http://www.istitutovolta.com/up_giornalino/images/perio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titutovolta.com/up_giornalino/images/perio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7AC3E" w14:textId="6EBA63A0" w:rsidR="007F20FC" w:rsidRPr="007F20FC" w:rsidRDefault="007F20FC" w:rsidP="007F20FC">
      <w:pPr>
        <w:pStyle w:val="NormaleWeb"/>
        <w:jc w:val="both"/>
        <w:rPr>
          <w:rFonts w:ascii="Bookman Old Style" w:hAnsi="Bookman Old Style"/>
          <w:bCs/>
          <w:sz w:val="28"/>
          <w:szCs w:val="28"/>
        </w:rPr>
      </w:pPr>
      <w:r w:rsidRPr="007F20FC">
        <w:rPr>
          <w:rFonts w:ascii="Bookman Old Style" w:hAnsi="Bookman Old Style" w:cs="Arial"/>
          <w:bCs/>
          <w:sz w:val="28"/>
          <w:szCs w:val="28"/>
        </w:rPr>
        <w:t xml:space="preserve">Le SUBORDINATE possono avere </w:t>
      </w:r>
      <w:r w:rsidR="0073475E">
        <w:rPr>
          <w:rFonts w:ascii="Bookman Old Style" w:hAnsi="Bookman Old Style" w:cs="Arial"/>
          <w:bCs/>
          <w:sz w:val="28"/>
          <w:szCs w:val="28"/>
        </w:rPr>
        <w:t xml:space="preserve">o dirsi </w:t>
      </w:r>
      <w:r w:rsidRPr="007F20FC">
        <w:rPr>
          <w:rFonts w:ascii="Bookman Old Style" w:hAnsi="Bookman Old Style" w:cs="Arial"/>
          <w:bCs/>
          <w:sz w:val="28"/>
          <w:szCs w:val="28"/>
        </w:rPr>
        <w:t>valori:</w:t>
      </w:r>
    </w:p>
    <w:p w14:paraId="31F0C40D" w14:textId="77777777" w:rsidR="00F62B57" w:rsidRDefault="007F20FC" w:rsidP="007F20FC">
      <w:pPr>
        <w:pStyle w:val="NormaleWeb"/>
        <w:numPr>
          <w:ilvl w:val="0"/>
          <w:numId w:val="3"/>
        </w:numPr>
        <w:jc w:val="both"/>
        <w:rPr>
          <w:rFonts w:ascii="Bookman Old Style" w:hAnsi="Bookman Old Style"/>
          <w:bCs/>
          <w:sz w:val="28"/>
          <w:szCs w:val="28"/>
        </w:rPr>
      </w:pPr>
      <w:r w:rsidRPr="00F62B57">
        <w:rPr>
          <w:rFonts w:ascii="Bookman Old Style" w:hAnsi="Bookman Old Style" w:cs="Arial"/>
          <w:b/>
          <w:bCs/>
          <w:sz w:val="28"/>
          <w:szCs w:val="28"/>
          <w:u w:val="single"/>
        </w:rPr>
        <w:t>Soggettive</w:t>
      </w:r>
      <w:r w:rsidRPr="007F20FC">
        <w:rPr>
          <w:rFonts w:ascii="Bookman Old Style" w:hAnsi="Bookman Old Style" w:cs="Arial"/>
          <w:bCs/>
          <w:sz w:val="28"/>
          <w:szCs w:val="28"/>
        </w:rPr>
        <w:t>: come il soggetto in analisi logica. Sono rette da verbi impersonali o usati impersonalmente (conviene, bisogna, piace, pare, sembra, si dice, si narra…) o essere + aggettivo o nome (è bello, è costume, è necessario…) ES: Sembrava che fuori piovesse…</w:t>
      </w:r>
    </w:p>
    <w:p w14:paraId="6D77BCE3" w14:textId="77777777" w:rsidR="00F62B57" w:rsidRDefault="007F20FC" w:rsidP="007F20FC">
      <w:pPr>
        <w:pStyle w:val="NormaleWeb"/>
        <w:numPr>
          <w:ilvl w:val="0"/>
          <w:numId w:val="3"/>
        </w:numPr>
        <w:jc w:val="both"/>
        <w:rPr>
          <w:rFonts w:ascii="Bookman Old Style" w:hAnsi="Bookman Old Style"/>
          <w:bCs/>
          <w:sz w:val="28"/>
          <w:szCs w:val="28"/>
        </w:rPr>
      </w:pPr>
      <w:r w:rsidRPr="002817C5">
        <w:rPr>
          <w:rFonts w:ascii="Bookman Old Style" w:hAnsi="Bookman Old Style" w:cs="Arial"/>
          <w:b/>
          <w:bCs/>
          <w:sz w:val="28"/>
          <w:szCs w:val="28"/>
          <w:u w:val="single"/>
        </w:rPr>
        <w:t>Oggettive</w:t>
      </w:r>
      <w:r w:rsidRPr="00F62B57">
        <w:rPr>
          <w:rFonts w:ascii="Bookman Old Style" w:hAnsi="Bookman Old Style" w:cs="Arial"/>
          <w:bCs/>
          <w:sz w:val="28"/>
          <w:szCs w:val="28"/>
        </w:rPr>
        <w:t>: rette da verbi che significano dire, sentire, giudicare, ricordare, volere, ambire, aspirare… ES: Io aspiro a diventare attore…</w:t>
      </w:r>
    </w:p>
    <w:p w14:paraId="605726CA" w14:textId="77777777" w:rsidR="00F62B57" w:rsidRDefault="007F20FC" w:rsidP="007F20FC">
      <w:pPr>
        <w:pStyle w:val="NormaleWeb"/>
        <w:numPr>
          <w:ilvl w:val="0"/>
          <w:numId w:val="3"/>
        </w:numPr>
        <w:jc w:val="both"/>
        <w:rPr>
          <w:rFonts w:ascii="Bookman Old Style" w:hAnsi="Bookman Old Style"/>
          <w:bCs/>
          <w:sz w:val="28"/>
          <w:szCs w:val="28"/>
        </w:rPr>
      </w:pPr>
      <w:r w:rsidRPr="002817C5">
        <w:rPr>
          <w:rFonts w:ascii="Bookman Old Style" w:hAnsi="Bookman Old Style" w:cs="Arial"/>
          <w:b/>
          <w:bCs/>
          <w:sz w:val="28"/>
          <w:szCs w:val="28"/>
          <w:u w:val="single"/>
        </w:rPr>
        <w:t>Interrogativa indiretta</w:t>
      </w:r>
      <w:r w:rsidRPr="00F62B57">
        <w:rPr>
          <w:rFonts w:ascii="Bookman Old Style" w:hAnsi="Bookman Old Style" w:cs="Arial"/>
          <w:bCs/>
          <w:sz w:val="28"/>
          <w:szCs w:val="28"/>
        </w:rPr>
        <w:t>: esprime una domanda indiretta retta da verbi come domandare, chiedere, interrogare… ES: Mi chiedo chi tu sia…</w:t>
      </w:r>
    </w:p>
    <w:p w14:paraId="31A4A59C" w14:textId="77777777" w:rsidR="00F62B57" w:rsidRDefault="007F20FC" w:rsidP="007F20FC">
      <w:pPr>
        <w:pStyle w:val="NormaleWeb"/>
        <w:numPr>
          <w:ilvl w:val="0"/>
          <w:numId w:val="3"/>
        </w:numPr>
        <w:jc w:val="both"/>
        <w:rPr>
          <w:rFonts w:ascii="Bookman Old Style" w:hAnsi="Bookman Old Style"/>
          <w:bCs/>
          <w:sz w:val="28"/>
          <w:szCs w:val="28"/>
        </w:rPr>
      </w:pPr>
      <w:r w:rsidRPr="002817C5">
        <w:rPr>
          <w:rFonts w:ascii="Bookman Old Style" w:hAnsi="Bookman Old Style" w:cs="Arial"/>
          <w:b/>
          <w:bCs/>
          <w:sz w:val="28"/>
          <w:szCs w:val="28"/>
          <w:u w:val="single"/>
        </w:rPr>
        <w:t>Dubitativa</w:t>
      </w:r>
      <w:r w:rsidRPr="00F62B57">
        <w:rPr>
          <w:rFonts w:ascii="Bookman Old Style" w:hAnsi="Bookman Old Style" w:cs="Arial"/>
          <w:bCs/>
          <w:sz w:val="28"/>
          <w:szCs w:val="28"/>
        </w:rPr>
        <w:t>: formula un dubbio ed è retta da verbi come dubitare, ignorare, non sapere… ES: Non so perché tu faccia questo…</w:t>
      </w:r>
    </w:p>
    <w:p w14:paraId="329B8C0B" w14:textId="77777777" w:rsidR="00F62B57" w:rsidRDefault="007F20FC" w:rsidP="007F20FC">
      <w:pPr>
        <w:pStyle w:val="NormaleWeb"/>
        <w:numPr>
          <w:ilvl w:val="0"/>
          <w:numId w:val="3"/>
        </w:numPr>
        <w:jc w:val="both"/>
        <w:rPr>
          <w:rFonts w:ascii="Bookman Old Style" w:hAnsi="Bookman Old Style"/>
          <w:bCs/>
          <w:sz w:val="28"/>
          <w:szCs w:val="28"/>
        </w:rPr>
      </w:pPr>
      <w:r w:rsidRPr="002817C5">
        <w:rPr>
          <w:rFonts w:ascii="Bookman Old Style" w:hAnsi="Bookman Old Style" w:cs="Arial"/>
          <w:b/>
          <w:bCs/>
          <w:sz w:val="28"/>
          <w:szCs w:val="28"/>
          <w:u w:val="single"/>
        </w:rPr>
        <w:t>Temporale</w:t>
      </w:r>
      <w:r w:rsidRPr="00F62B57">
        <w:rPr>
          <w:rFonts w:ascii="Bookman Old Style" w:hAnsi="Bookman Old Style" w:cs="Arial"/>
          <w:bCs/>
          <w:sz w:val="28"/>
          <w:szCs w:val="28"/>
        </w:rPr>
        <w:t>: può essere esplicita (quando, allorché, appena…+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ind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 xml:space="preserve"> o 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cong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>.) o implicita (prima di, dal momento di…+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inf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 xml:space="preserve"> o solo con gerundio o participio). Indica il momento in cui avviene ciò che è detto nella reggente = 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compl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 xml:space="preserve"> di tempo. ES: Prima di partire ho fatto la valigia. 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Partitola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 xml:space="preserve"> casa ho incontrato Mario; Quando partii decisi di non tornare.</w:t>
      </w:r>
    </w:p>
    <w:p w14:paraId="5C3388EE" w14:textId="77777777" w:rsidR="00F62B57" w:rsidRDefault="007F20FC" w:rsidP="007F20FC">
      <w:pPr>
        <w:pStyle w:val="NormaleWeb"/>
        <w:numPr>
          <w:ilvl w:val="0"/>
          <w:numId w:val="3"/>
        </w:numPr>
        <w:jc w:val="both"/>
        <w:rPr>
          <w:rFonts w:ascii="Bookman Old Style" w:hAnsi="Bookman Old Style"/>
          <w:bCs/>
          <w:sz w:val="28"/>
          <w:szCs w:val="28"/>
        </w:rPr>
      </w:pPr>
      <w:r w:rsidRPr="002817C5">
        <w:rPr>
          <w:rFonts w:ascii="Bookman Old Style" w:hAnsi="Bookman Old Style" w:cs="Arial"/>
          <w:b/>
          <w:bCs/>
          <w:sz w:val="28"/>
          <w:szCs w:val="28"/>
          <w:u w:val="single"/>
        </w:rPr>
        <w:lastRenderedPageBreak/>
        <w:t>Causale</w:t>
      </w:r>
      <w:r w:rsidRPr="00F62B57">
        <w:rPr>
          <w:rFonts w:ascii="Bookman Old Style" w:hAnsi="Bookman Old Style" w:cs="Arial"/>
          <w:bCs/>
          <w:sz w:val="28"/>
          <w:szCs w:val="28"/>
        </w:rPr>
        <w:t>: può essere esplicita (perché, poiché, non perché…+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ind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 xml:space="preserve">, 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condiz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 xml:space="preserve">, 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cong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>) o implicita (per, di..+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inf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 xml:space="preserve">; gerundio o participio). Indica la causa di ciò che è detto nella reggente = 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compl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>. causa. ES: Poiché ti alteri non parlerò più. Essendoti alterato, non parlo più.</w:t>
      </w:r>
    </w:p>
    <w:p w14:paraId="68171821" w14:textId="77777777" w:rsidR="00F62B57" w:rsidRDefault="007F20FC" w:rsidP="007F20FC">
      <w:pPr>
        <w:pStyle w:val="NormaleWeb"/>
        <w:numPr>
          <w:ilvl w:val="0"/>
          <w:numId w:val="3"/>
        </w:numPr>
        <w:jc w:val="both"/>
        <w:rPr>
          <w:rFonts w:ascii="Bookman Old Style" w:hAnsi="Bookman Old Style"/>
          <w:bCs/>
          <w:sz w:val="28"/>
          <w:szCs w:val="28"/>
        </w:rPr>
      </w:pPr>
      <w:r w:rsidRPr="002817C5">
        <w:rPr>
          <w:rFonts w:ascii="Bookman Old Style" w:hAnsi="Bookman Old Style" w:cs="Arial"/>
          <w:b/>
          <w:bCs/>
          <w:sz w:val="28"/>
          <w:szCs w:val="28"/>
          <w:u w:val="single"/>
        </w:rPr>
        <w:t>Finale</w:t>
      </w:r>
      <w:r w:rsidRPr="00F62B57">
        <w:rPr>
          <w:rFonts w:ascii="Bookman Old Style" w:hAnsi="Bookman Old Style" w:cs="Arial"/>
          <w:bCs/>
          <w:sz w:val="28"/>
          <w:szCs w:val="28"/>
        </w:rPr>
        <w:t>: introdotta da affinché, perché, che +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cong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>; per, di, da, al fine di…+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inf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 xml:space="preserve">. Indica fine a cui tende l’azione espressa nella reggente = 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compl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>. di fine. ES: Ti insegno a guidare. Studia affinché tu possa diventare un uomo.</w:t>
      </w:r>
    </w:p>
    <w:p w14:paraId="6E5DD8F6" w14:textId="77777777" w:rsidR="00F62B57" w:rsidRDefault="007F20FC" w:rsidP="007F20FC">
      <w:pPr>
        <w:pStyle w:val="NormaleWeb"/>
        <w:numPr>
          <w:ilvl w:val="0"/>
          <w:numId w:val="3"/>
        </w:numPr>
        <w:jc w:val="both"/>
        <w:rPr>
          <w:rFonts w:ascii="Bookman Old Style" w:hAnsi="Bookman Old Style"/>
          <w:bCs/>
          <w:sz w:val="28"/>
          <w:szCs w:val="28"/>
        </w:rPr>
      </w:pPr>
      <w:r w:rsidRPr="002817C5">
        <w:rPr>
          <w:rFonts w:ascii="Bookman Old Style" w:hAnsi="Bookman Old Style" w:cs="Arial"/>
          <w:b/>
          <w:bCs/>
          <w:sz w:val="28"/>
          <w:szCs w:val="28"/>
          <w:u w:val="single"/>
        </w:rPr>
        <w:t>Consecutiva</w:t>
      </w:r>
      <w:r w:rsidRPr="00F62B57">
        <w:rPr>
          <w:rFonts w:ascii="Bookman Old Style" w:hAnsi="Bookman Old Style" w:cs="Arial"/>
          <w:bCs/>
          <w:sz w:val="28"/>
          <w:szCs w:val="28"/>
        </w:rPr>
        <w:t>: indica conseguenza di ciò che afferma la reggente a cui è unita con avverbi o locuzioni (così, tanto, troppo, tale…) ES: Il tuo ardore è tale da bruciare il mondo.</w:t>
      </w:r>
    </w:p>
    <w:p w14:paraId="702D245E" w14:textId="77777777" w:rsidR="00F62B57" w:rsidRDefault="007F20FC" w:rsidP="007F20FC">
      <w:pPr>
        <w:pStyle w:val="NormaleWeb"/>
        <w:numPr>
          <w:ilvl w:val="0"/>
          <w:numId w:val="3"/>
        </w:numPr>
        <w:jc w:val="both"/>
        <w:rPr>
          <w:rFonts w:ascii="Bookman Old Style" w:hAnsi="Bookman Old Style"/>
          <w:bCs/>
          <w:sz w:val="28"/>
          <w:szCs w:val="28"/>
        </w:rPr>
      </w:pPr>
      <w:r w:rsidRPr="002817C5">
        <w:rPr>
          <w:rFonts w:ascii="Bookman Old Style" w:hAnsi="Bookman Old Style" w:cs="Arial"/>
          <w:b/>
          <w:bCs/>
          <w:sz w:val="28"/>
          <w:szCs w:val="28"/>
          <w:u w:val="single"/>
        </w:rPr>
        <w:t>Concessiva</w:t>
      </w:r>
      <w:r w:rsidRPr="00F62B57">
        <w:rPr>
          <w:rFonts w:ascii="Bookman Old Style" w:hAnsi="Bookman Old Style" w:cs="Arial"/>
          <w:bCs/>
          <w:sz w:val="28"/>
          <w:szCs w:val="28"/>
        </w:rPr>
        <w:t>: indica circostanza contraria nonostante avviene l’azione della reggente = complemento concessivo. Sebbene, quantunque, nonostante…+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cong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 xml:space="preserve">; 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pure+gerundio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 xml:space="preserve">; 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per+inf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 xml:space="preserve">; benché, per 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quanto+partic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>. ES: Sebbene abbia 80 anni, corre come una lepre.</w:t>
      </w:r>
    </w:p>
    <w:p w14:paraId="5807F7EE" w14:textId="77777777" w:rsidR="00F62B57" w:rsidRDefault="007F20FC" w:rsidP="007F20FC">
      <w:pPr>
        <w:pStyle w:val="NormaleWeb"/>
        <w:numPr>
          <w:ilvl w:val="0"/>
          <w:numId w:val="3"/>
        </w:numPr>
        <w:jc w:val="both"/>
        <w:rPr>
          <w:rFonts w:ascii="Bookman Old Style" w:hAnsi="Bookman Old Style"/>
          <w:bCs/>
          <w:sz w:val="28"/>
          <w:szCs w:val="28"/>
        </w:rPr>
      </w:pPr>
      <w:r w:rsidRPr="002817C5">
        <w:rPr>
          <w:rFonts w:ascii="Bookman Old Style" w:hAnsi="Bookman Old Style" w:cs="Arial"/>
          <w:b/>
          <w:bCs/>
          <w:sz w:val="28"/>
          <w:szCs w:val="28"/>
          <w:u w:val="single"/>
        </w:rPr>
        <w:t>Modale</w:t>
      </w:r>
      <w:r w:rsidRPr="00F62B57">
        <w:rPr>
          <w:rFonts w:ascii="Bookman Old Style" w:hAnsi="Bookman Old Style" w:cs="Arial"/>
          <w:bCs/>
          <w:sz w:val="28"/>
          <w:szCs w:val="28"/>
          <w:u w:val="single"/>
        </w:rPr>
        <w:t>:</w:t>
      </w:r>
      <w:r w:rsidRPr="002817C5">
        <w:rPr>
          <w:rFonts w:ascii="Bookman Old Style" w:hAnsi="Bookman Old Style" w:cs="Arial"/>
          <w:bCs/>
          <w:sz w:val="28"/>
          <w:szCs w:val="28"/>
        </w:rPr>
        <w:t xml:space="preserve"> </w:t>
      </w:r>
      <w:r w:rsidRPr="00F62B57">
        <w:rPr>
          <w:rFonts w:ascii="Bookman Old Style" w:hAnsi="Bookman Old Style" w:cs="Arial"/>
          <w:bCs/>
          <w:sz w:val="28"/>
          <w:szCs w:val="28"/>
        </w:rPr>
        <w:t xml:space="preserve">indica il modo in cui si svolge la reggente = 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compl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>. Modo. Come, nel modo che…+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ind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 xml:space="preserve">, 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cong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 xml:space="preserve"> o 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condiz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 xml:space="preserve">; con, a 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furiadi+inf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 xml:space="preserve">; gerundio o 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partic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>. ES: Ho agito come avete fatto voi.</w:t>
      </w:r>
    </w:p>
    <w:p w14:paraId="3795C128" w14:textId="77777777" w:rsidR="00F62B57" w:rsidRDefault="007F20FC" w:rsidP="007F20FC">
      <w:pPr>
        <w:pStyle w:val="NormaleWeb"/>
        <w:numPr>
          <w:ilvl w:val="0"/>
          <w:numId w:val="3"/>
        </w:numPr>
        <w:jc w:val="both"/>
        <w:rPr>
          <w:rFonts w:ascii="Bookman Old Style" w:hAnsi="Bookman Old Style"/>
          <w:bCs/>
          <w:sz w:val="28"/>
          <w:szCs w:val="28"/>
        </w:rPr>
      </w:pPr>
      <w:r w:rsidRPr="002817C5">
        <w:rPr>
          <w:rFonts w:ascii="Bookman Old Style" w:hAnsi="Bookman Old Style" w:cs="Arial"/>
          <w:b/>
          <w:bCs/>
          <w:sz w:val="28"/>
          <w:szCs w:val="28"/>
          <w:u w:val="single"/>
        </w:rPr>
        <w:t>Strumentale</w:t>
      </w:r>
      <w:r w:rsidRPr="002817C5">
        <w:rPr>
          <w:rFonts w:ascii="Bookman Old Style" w:hAnsi="Bookman Old Style" w:cs="Arial"/>
          <w:bCs/>
          <w:sz w:val="28"/>
          <w:szCs w:val="28"/>
        </w:rPr>
        <w:t>:</w:t>
      </w:r>
      <w:r w:rsidRPr="00F62B57">
        <w:rPr>
          <w:rFonts w:ascii="Bookman Old Style" w:hAnsi="Bookman Old Style" w:cs="Arial"/>
          <w:bCs/>
          <w:sz w:val="28"/>
          <w:szCs w:val="28"/>
        </w:rPr>
        <w:t xml:space="preserve"> indica il mezzo con cui si attua la reggente = 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compl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>. Mezzo. Ha solo forma implicita (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con+inf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>; gerundio). ES: Leggendo impari.</w:t>
      </w:r>
    </w:p>
    <w:p w14:paraId="6623400D" w14:textId="77777777" w:rsidR="00F62B57" w:rsidRDefault="007F20FC" w:rsidP="007F20FC">
      <w:pPr>
        <w:pStyle w:val="NormaleWeb"/>
        <w:numPr>
          <w:ilvl w:val="0"/>
          <w:numId w:val="3"/>
        </w:numPr>
        <w:jc w:val="both"/>
        <w:rPr>
          <w:rFonts w:ascii="Bookman Old Style" w:hAnsi="Bookman Old Style"/>
          <w:bCs/>
          <w:sz w:val="28"/>
          <w:szCs w:val="28"/>
        </w:rPr>
      </w:pPr>
      <w:r w:rsidRPr="002817C5">
        <w:rPr>
          <w:rFonts w:ascii="Bookman Old Style" w:hAnsi="Bookman Old Style" w:cs="Arial"/>
          <w:b/>
          <w:bCs/>
          <w:sz w:val="28"/>
          <w:szCs w:val="28"/>
          <w:u w:val="single"/>
        </w:rPr>
        <w:t>Comparativa</w:t>
      </w:r>
      <w:r w:rsidRPr="002817C5">
        <w:rPr>
          <w:rFonts w:ascii="Bookman Old Style" w:hAnsi="Bookman Old Style" w:cs="Arial"/>
          <w:b/>
          <w:bCs/>
          <w:sz w:val="28"/>
          <w:szCs w:val="28"/>
        </w:rPr>
        <w:t>:</w:t>
      </w:r>
      <w:r w:rsidRPr="00F62B57">
        <w:rPr>
          <w:rFonts w:ascii="Bookman Old Style" w:hAnsi="Bookman Old Style" w:cs="Arial"/>
          <w:bCs/>
          <w:sz w:val="28"/>
          <w:szCs w:val="28"/>
        </w:rPr>
        <w:t xml:space="preserve"> esprime confronto con quanto è nella reggente = 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compl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 xml:space="preserve"> di paragone. E’ introdotta da come, quanto, quale, 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chenon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 xml:space="preserve">, di 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quanto+ind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 xml:space="preserve"> o 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cong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 xml:space="preserve">; più che, 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di+inf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>; come se, quasi, quasi che…+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cong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 xml:space="preserve"> comparativa ipotetica). ES: E’ più vicino di quanto non sembri.</w:t>
      </w:r>
    </w:p>
    <w:p w14:paraId="47FF295A" w14:textId="3FF3177E" w:rsidR="007F20FC" w:rsidRPr="00F62B57" w:rsidRDefault="007F20FC" w:rsidP="007F20FC">
      <w:pPr>
        <w:pStyle w:val="NormaleWeb"/>
        <w:numPr>
          <w:ilvl w:val="0"/>
          <w:numId w:val="3"/>
        </w:numPr>
        <w:jc w:val="both"/>
        <w:rPr>
          <w:rFonts w:ascii="Bookman Old Style" w:hAnsi="Bookman Old Style"/>
          <w:bCs/>
          <w:sz w:val="28"/>
          <w:szCs w:val="28"/>
        </w:rPr>
      </w:pPr>
      <w:r w:rsidRPr="002817C5">
        <w:rPr>
          <w:rFonts w:ascii="Bookman Old Style" w:hAnsi="Bookman Old Style" w:cs="Arial"/>
          <w:b/>
          <w:bCs/>
          <w:sz w:val="28"/>
          <w:szCs w:val="28"/>
          <w:u w:val="single"/>
        </w:rPr>
        <w:t>Condizionale:</w:t>
      </w:r>
      <w:r w:rsidRPr="00F62B57">
        <w:rPr>
          <w:rFonts w:ascii="Bookman Old Style" w:hAnsi="Bookman Old Style" w:cs="Arial"/>
          <w:bCs/>
          <w:sz w:val="28"/>
          <w:szCs w:val="28"/>
        </w:rPr>
        <w:t xml:space="preserve"> indica la condizione senza la quale la reggente non si potrebbe attuare. Introdotta nelle esplicite da se, chi +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ind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 xml:space="preserve"> o 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cong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>; qualora, purché…+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cong;nelle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 xml:space="preserve"> implicite da a +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inf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 xml:space="preserve">; gerundio o </w:t>
      </w:r>
      <w:proofErr w:type="spellStart"/>
      <w:r w:rsidRPr="00F62B57">
        <w:rPr>
          <w:rFonts w:ascii="Bookman Old Style" w:hAnsi="Bookman Old Style" w:cs="Arial"/>
          <w:bCs/>
          <w:sz w:val="28"/>
          <w:szCs w:val="28"/>
        </w:rPr>
        <w:t>partic</w:t>
      </w:r>
      <w:proofErr w:type="spellEnd"/>
      <w:r w:rsidRPr="00F62B57">
        <w:rPr>
          <w:rFonts w:ascii="Bookman Old Style" w:hAnsi="Bookman Old Style" w:cs="Arial"/>
          <w:bCs/>
          <w:sz w:val="28"/>
          <w:szCs w:val="28"/>
        </w:rPr>
        <w:t>. ES: Se guarirò, sarò felice. Rientra nei periodi IPOTETICI.</w:t>
      </w:r>
    </w:p>
    <w:p w14:paraId="76F07708" w14:textId="77777777" w:rsidR="002817C5" w:rsidRDefault="002817C5" w:rsidP="007F20FC">
      <w:pPr>
        <w:pStyle w:val="NormaleWeb"/>
        <w:jc w:val="both"/>
        <w:rPr>
          <w:rFonts w:ascii="Bookman Old Style" w:hAnsi="Bookman Old Style" w:cs="Arial"/>
          <w:bCs/>
          <w:sz w:val="28"/>
          <w:szCs w:val="28"/>
          <w:u w:val="single"/>
        </w:rPr>
      </w:pPr>
    </w:p>
    <w:p w14:paraId="3D93C402" w14:textId="77777777" w:rsidR="002817C5" w:rsidRDefault="002817C5" w:rsidP="007F20FC">
      <w:pPr>
        <w:pStyle w:val="NormaleWeb"/>
        <w:jc w:val="both"/>
        <w:rPr>
          <w:rFonts w:ascii="Bookman Old Style" w:hAnsi="Bookman Old Style" w:cs="Arial"/>
          <w:bCs/>
          <w:sz w:val="28"/>
          <w:szCs w:val="28"/>
          <w:u w:val="single"/>
        </w:rPr>
      </w:pPr>
    </w:p>
    <w:p w14:paraId="0CAE533A" w14:textId="77777777" w:rsidR="002817C5" w:rsidRDefault="002817C5" w:rsidP="007F20FC">
      <w:pPr>
        <w:pStyle w:val="NormaleWeb"/>
        <w:jc w:val="both"/>
        <w:rPr>
          <w:rFonts w:ascii="Bookman Old Style" w:hAnsi="Bookman Old Style" w:cs="Arial"/>
          <w:bCs/>
          <w:sz w:val="28"/>
          <w:szCs w:val="28"/>
          <w:u w:val="single"/>
        </w:rPr>
      </w:pPr>
    </w:p>
    <w:p w14:paraId="3726E607" w14:textId="77777777" w:rsidR="002817C5" w:rsidRDefault="002817C5" w:rsidP="007F20FC">
      <w:pPr>
        <w:pStyle w:val="NormaleWeb"/>
        <w:jc w:val="both"/>
        <w:rPr>
          <w:rFonts w:ascii="Bookman Old Style" w:hAnsi="Bookman Old Style" w:cs="Arial"/>
          <w:bCs/>
          <w:sz w:val="28"/>
          <w:szCs w:val="28"/>
          <w:u w:val="single"/>
        </w:rPr>
      </w:pPr>
    </w:p>
    <w:p w14:paraId="1DB33024" w14:textId="77777777" w:rsidR="002817C5" w:rsidRDefault="002817C5" w:rsidP="007F20FC">
      <w:pPr>
        <w:pStyle w:val="NormaleWeb"/>
        <w:jc w:val="both"/>
        <w:rPr>
          <w:rFonts w:ascii="Bookman Old Style" w:hAnsi="Bookman Old Style" w:cs="Arial"/>
          <w:bCs/>
          <w:sz w:val="28"/>
          <w:szCs w:val="28"/>
          <w:u w:val="single"/>
        </w:rPr>
      </w:pPr>
    </w:p>
    <w:p w14:paraId="1044797A" w14:textId="77777777" w:rsidR="007F20FC" w:rsidRPr="007F20FC" w:rsidRDefault="007F20FC" w:rsidP="007F20FC">
      <w:pPr>
        <w:pStyle w:val="NormaleWeb"/>
        <w:jc w:val="both"/>
        <w:rPr>
          <w:rFonts w:ascii="Bookman Old Style" w:hAnsi="Bookman Old Style"/>
          <w:bCs/>
          <w:sz w:val="28"/>
          <w:szCs w:val="28"/>
        </w:rPr>
      </w:pPr>
      <w:r w:rsidRPr="007F20FC">
        <w:rPr>
          <w:rFonts w:ascii="Bookman Old Style" w:hAnsi="Bookman Old Style"/>
          <w:bCs/>
          <w:sz w:val="28"/>
          <w:szCs w:val="28"/>
        </w:rPr>
        <w:lastRenderedPageBreak/>
        <w:t> </w:t>
      </w:r>
    </w:p>
    <w:p w14:paraId="0B83266F" w14:textId="77777777" w:rsidR="002817C5" w:rsidRDefault="007F20FC" w:rsidP="007F20FC">
      <w:pPr>
        <w:pStyle w:val="NormaleWeb"/>
        <w:numPr>
          <w:ilvl w:val="0"/>
          <w:numId w:val="3"/>
        </w:numPr>
        <w:jc w:val="both"/>
        <w:rPr>
          <w:rFonts w:ascii="Bookman Old Style" w:hAnsi="Bookman Old Style"/>
          <w:bCs/>
          <w:sz w:val="28"/>
          <w:szCs w:val="28"/>
        </w:rPr>
      </w:pPr>
      <w:r w:rsidRPr="002817C5">
        <w:rPr>
          <w:rFonts w:ascii="Bookman Old Style" w:hAnsi="Bookman Old Style" w:cs="Arial"/>
          <w:b/>
          <w:bCs/>
          <w:sz w:val="28"/>
          <w:szCs w:val="28"/>
          <w:u w:val="single"/>
        </w:rPr>
        <w:t>Eccettuativa:</w:t>
      </w:r>
      <w:r w:rsidRPr="007F20FC">
        <w:rPr>
          <w:rFonts w:ascii="Bookman Old Style" w:hAnsi="Bookman Old Style" w:cs="Arial"/>
          <w:bCs/>
          <w:sz w:val="28"/>
          <w:szCs w:val="28"/>
        </w:rPr>
        <w:t xml:space="preserve"> indica un’eccezione a quanto si afferma nella reggente = </w:t>
      </w:r>
      <w:proofErr w:type="spellStart"/>
      <w:r w:rsidRPr="007F20FC">
        <w:rPr>
          <w:rFonts w:ascii="Bookman Old Style" w:hAnsi="Bookman Old Style" w:cs="Arial"/>
          <w:bCs/>
          <w:sz w:val="28"/>
          <w:szCs w:val="28"/>
        </w:rPr>
        <w:t>compl</w:t>
      </w:r>
      <w:proofErr w:type="spellEnd"/>
      <w:r w:rsidRPr="007F20FC">
        <w:rPr>
          <w:rFonts w:ascii="Bookman Old Style" w:hAnsi="Bookman Old Style" w:cs="Arial"/>
          <w:bCs/>
          <w:sz w:val="28"/>
          <w:szCs w:val="28"/>
        </w:rPr>
        <w:t>. Esclusione/eccettuativo. Introdotta da salvo che, eccetto che, a meno che…+</w:t>
      </w:r>
      <w:proofErr w:type="spellStart"/>
      <w:r w:rsidRPr="007F20FC">
        <w:rPr>
          <w:rFonts w:ascii="Bookman Old Style" w:hAnsi="Bookman Old Style" w:cs="Arial"/>
          <w:bCs/>
          <w:sz w:val="28"/>
          <w:szCs w:val="28"/>
        </w:rPr>
        <w:t>cong</w:t>
      </w:r>
      <w:proofErr w:type="spellEnd"/>
      <w:r w:rsidRPr="007F20FC">
        <w:rPr>
          <w:rFonts w:ascii="Bookman Old Style" w:hAnsi="Bookman Old Style" w:cs="Arial"/>
          <w:bCs/>
          <w:sz w:val="28"/>
          <w:szCs w:val="28"/>
        </w:rPr>
        <w:t>.; fuorché, a meno di…+</w:t>
      </w:r>
      <w:proofErr w:type="spellStart"/>
      <w:r w:rsidRPr="007F20FC">
        <w:rPr>
          <w:rFonts w:ascii="Bookman Old Style" w:hAnsi="Bookman Old Style" w:cs="Arial"/>
          <w:bCs/>
          <w:sz w:val="28"/>
          <w:szCs w:val="28"/>
        </w:rPr>
        <w:t>inf</w:t>
      </w:r>
      <w:proofErr w:type="spellEnd"/>
      <w:r w:rsidRPr="007F20FC">
        <w:rPr>
          <w:rFonts w:ascii="Bookman Old Style" w:hAnsi="Bookman Old Style" w:cs="Arial"/>
          <w:bCs/>
          <w:sz w:val="28"/>
          <w:szCs w:val="28"/>
        </w:rPr>
        <w:t>. ES: Potevo immaginarmi tutto, tranne che tu arrivassi.</w:t>
      </w:r>
    </w:p>
    <w:p w14:paraId="5295BFC2" w14:textId="77777777" w:rsidR="002817C5" w:rsidRDefault="007F20FC" w:rsidP="007F20FC">
      <w:pPr>
        <w:pStyle w:val="NormaleWeb"/>
        <w:numPr>
          <w:ilvl w:val="0"/>
          <w:numId w:val="3"/>
        </w:numPr>
        <w:jc w:val="both"/>
        <w:rPr>
          <w:rFonts w:ascii="Bookman Old Style" w:hAnsi="Bookman Old Style"/>
          <w:bCs/>
          <w:sz w:val="28"/>
          <w:szCs w:val="28"/>
        </w:rPr>
      </w:pPr>
      <w:r w:rsidRPr="002817C5">
        <w:rPr>
          <w:rFonts w:ascii="Bookman Old Style" w:hAnsi="Bookman Old Style" w:cs="Arial"/>
          <w:b/>
          <w:bCs/>
          <w:sz w:val="28"/>
          <w:szCs w:val="28"/>
          <w:u w:val="single"/>
        </w:rPr>
        <w:t>Privativa:</w:t>
      </w:r>
      <w:r w:rsidRPr="002817C5">
        <w:rPr>
          <w:rFonts w:ascii="Bookman Old Style" w:hAnsi="Bookman Old Style" w:cs="Arial"/>
          <w:bCs/>
          <w:sz w:val="28"/>
          <w:szCs w:val="28"/>
        </w:rPr>
        <w:t xml:space="preserve"> indica che l’azione della reggente si attua senza che avvenga quella della dipendente. Introdotta da senza che + </w:t>
      </w:r>
      <w:proofErr w:type="spellStart"/>
      <w:r w:rsidRPr="002817C5">
        <w:rPr>
          <w:rFonts w:ascii="Bookman Old Style" w:hAnsi="Bookman Old Style" w:cs="Arial"/>
          <w:bCs/>
          <w:sz w:val="28"/>
          <w:szCs w:val="28"/>
        </w:rPr>
        <w:t>cong</w:t>
      </w:r>
      <w:proofErr w:type="spellEnd"/>
      <w:r w:rsidRPr="002817C5">
        <w:rPr>
          <w:rFonts w:ascii="Bookman Old Style" w:hAnsi="Bookman Old Style" w:cs="Arial"/>
          <w:bCs/>
          <w:sz w:val="28"/>
          <w:szCs w:val="28"/>
        </w:rPr>
        <w:t xml:space="preserve">; </w:t>
      </w:r>
      <w:proofErr w:type="spellStart"/>
      <w:r w:rsidRPr="002817C5">
        <w:rPr>
          <w:rFonts w:ascii="Bookman Old Style" w:hAnsi="Bookman Old Style" w:cs="Arial"/>
          <w:bCs/>
          <w:sz w:val="28"/>
          <w:szCs w:val="28"/>
        </w:rPr>
        <w:t>senza+inf</w:t>
      </w:r>
      <w:proofErr w:type="spellEnd"/>
      <w:r w:rsidRPr="002817C5">
        <w:rPr>
          <w:rFonts w:ascii="Bookman Old Style" w:hAnsi="Bookman Old Style" w:cs="Arial"/>
          <w:bCs/>
          <w:sz w:val="28"/>
          <w:szCs w:val="28"/>
        </w:rPr>
        <w:t>. ES: Si alzò senza parlare.</w:t>
      </w:r>
    </w:p>
    <w:p w14:paraId="0273FA13" w14:textId="77777777" w:rsidR="002817C5" w:rsidRDefault="007F20FC" w:rsidP="007F20FC">
      <w:pPr>
        <w:pStyle w:val="NormaleWeb"/>
        <w:numPr>
          <w:ilvl w:val="0"/>
          <w:numId w:val="3"/>
        </w:numPr>
        <w:jc w:val="both"/>
        <w:rPr>
          <w:rFonts w:ascii="Bookman Old Style" w:hAnsi="Bookman Old Style"/>
          <w:bCs/>
          <w:sz w:val="28"/>
          <w:szCs w:val="28"/>
        </w:rPr>
      </w:pPr>
      <w:r w:rsidRPr="002817C5">
        <w:rPr>
          <w:rFonts w:ascii="Bookman Old Style" w:hAnsi="Bookman Old Style" w:cs="Arial"/>
          <w:b/>
          <w:bCs/>
          <w:sz w:val="28"/>
          <w:szCs w:val="28"/>
          <w:u w:val="single"/>
        </w:rPr>
        <w:t>Avversativa:</w:t>
      </w:r>
      <w:r w:rsidRPr="002817C5">
        <w:rPr>
          <w:rFonts w:ascii="Bookman Old Style" w:hAnsi="Bookman Old Style" w:cs="Arial"/>
          <w:bCs/>
          <w:sz w:val="28"/>
          <w:szCs w:val="28"/>
        </w:rPr>
        <w:t xml:space="preserve"> esprime concetto opposto a quello della reggente. Introdotta da mentre, </w:t>
      </w:r>
      <w:proofErr w:type="spellStart"/>
      <w:r w:rsidRPr="002817C5">
        <w:rPr>
          <w:rFonts w:ascii="Bookman Old Style" w:hAnsi="Bookman Old Style" w:cs="Arial"/>
          <w:bCs/>
          <w:sz w:val="28"/>
          <w:szCs w:val="28"/>
        </w:rPr>
        <w:t>laddove+ind</w:t>
      </w:r>
      <w:proofErr w:type="spellEnd"/>
      <w:r w:rsidRPr="002817C5">
        <w:rPr>
          <w:rFonts w:ascii="Bookman Old Style" w:hAnsi="Bookman Old Style" w:cs="Arial"/>
          <w:bCs/>
          <w:sz w:val="28"/>
          <w:szCs w:val="28"/>
        </w:rPr>
        <w:t xml:space="preserve"> o condii.; invece di, al posto di, anziché, in luogo di + </w:t>
      </w:r>
      <w:proofErr w:type="spellStart"/>
      <w:r w:rsidRPr="002817C5">
        <w:rPr>
          <w:rFonts w:ascii="Bookman Old Style" w:hAnsi="Bookman Old Style" w:cs="Arial"/>
          <w:bCs/>
          <w:sz w:val="28"/>
          <w:szCs w:val="28"/>
        </w:rPr>
        <w:t>inf</w:t>
      </w:r>
      <w:proofErr w:type="spellEnd"/>
      <w:r w:rsidRPr="002817C5">
        <w:rPr>
          <w:rFonts w:ascii="Bookman Old Style" w:hAnsi="Bookman Old Style" w:cs="Arial"/>
          <w:bCs/>
          <w:sz w:val="28"/>
          <w:szCs w:val="28"/>
        </w:rPr>
        <w:t>; gerundio. ES: Mentre tu ozi loro lavorano.</w:t>
      </w:r>
    </w:p>
    <w:p w14:paraId="6A08A3DC" w14:textId="32304FD9" w:rsidR="007F20FC" w:rsidRPr="002817C5" w:rsidRDefault="007F20FC" w:rsidP="007F20FC">
      <w:pPr>
        <w:pStyle w:val="NormaleWeb"/>
        <w:numPr>
          <w:ilvl w:val="0"/>
          <w:numId w:val="3"/>
        </w:numPr>
        <w:jc w:val="both"/>
        <w:rPr>
          <w:rFonts w:ascii="Bookman Old Style" w:hAnsi="Bookman Old Style"/>
          <w:bCs/>
          <w:sz w:val="28"/>
          <w:szCs w:val="28"/>
        </w:rPr>
      </w:pPr>
      <w:r w:rsidRPr="002817C5">
        <w:rPr>
          <w:rFonts w:ascii="Bookman Old Style" w:hAnsi="Bookman Old Style" w:cs="Arial"/>
          <w:b/>
          <w:bCs/>
          <w:sz w:val="28"/>
          <w:szCs w:val="28"/>
          <w:u w:val="single"/>
        </w:rPr>
        <w:t>Relativa:</w:t>
      </w:r>
      <w:r w:rsidRPr="002817C5">
        <w:rPr>
          <w:rFonts w:ascii="Bookman Old Style" w:hAnsi="Bookman Old Style" w:cs="Arial"/>
          <w:bCs/>
          <w:sz w:val="28"/>
          <w:szCs w:val="28"/>
        </w:rPr>
        <w:t xml:space="preserve"> esplicita introdotta da che, il quale, la quale…quanti, donde, per dove…+</w:t>
      </w:r>
      <w:proofErr w:type="spellStart"/>
      <w:r w:rsidRPr="002817C5">
        <w:rPr>
          <w:rFonts w:ascii="Bookman Old Style" w:hAnsi="Bookman Old Style" w:cs="Arial"/>
          <w:bCs/>
          <w:sz w:val="28"/>
          <w:szCs w:val="28"/>
        </w:rPr>
        <w:t>ind</w:t>
      </w:r>
      <w:proofErr w:type="spellEnd"/>
      <w:r w:rsidRPr="002817C5">
        <w:rPr>
          <w:rFonts w:ascii="Bookman Old Style" w:hAnsi="Bookman Old Style" w:cs="Arial"/>
          <w:bCs/>
          <w:sz w:val="28"/>
          <w:szCs w:val="28"/>
        </w:rPr>
        <w:t xml:space="preserve"> o </w:t>
      </w:r>
      <w:proofErr w:type="spellStart"/>
      <w:r w:rsidRPr="002817C5">
        <w:rPr>
          <w:rFonts w:ascii="Bookman Old Style" w:hAnsi="Bookman Old Style" w:cs="Arial"/>
          <w:bCs/>
          <w:sz w:val="28"/>
          <w:szCs w:val="28"/>
        </w:rPr>
        <w:t>cong</w:t>
      </w:r>
      <w:proofErr w:type="spellEnd"/>
      <w:r w:rsidRPr="002817C5">
        <w:rPr>
          <w:rFonts w:ascii="Bookman Old Style" w:hAnsi="Bookman Old Style" w:cs="Arial"/>
          <w:bCs/>
          <w:sz w:val="28"/>
          <w:szCs w:val="28"/>
        </w:rPr>
        <w:t xml:space="preserve"> o </w:t>
      </w:r>
      <w:proofErr w:type="spellStart"/>
      <w:r w:rsidRPr="002817C5">
        <w:rPr>
          <w:rFonts w:ascii="Bookman Old Style" w:hAnsi="Bookman Old Style" w:cs="Arial"/>
          <w:bCs/>
          <w:sz w:val="28"/>
          <w:szCs w:val="28"/>
        </w:rPr>
        <w:t>condiz</w:t>
      </w:r>
      <w:proofErr w:type="spellEnd"/>
      <w:r w:rsidRPr="002817C5">
        <w:rPr>
          <w:rFonts w:ascii="Bookman Old Style" w:hAnsi="Bookman Old Style" w:cs="Arial"/>
          <w:bCs/>
          <w:sz w:val="28"/>
          <w:szCs w:val="28"/>
        </w:rPr>
        <w:t xml:space="preserve">; implicita </w:t>
      </w:r>
      <w:proofErr w:type="spellStart"/>
      <w:r w:rsidRPr="002817C5">
        <w:rPr>
          <w:rFonts w:ascii="Bookman Old Style" w:hAnsi="Bookman Old Style" w:cs="Arial"/>
          <w:bCs/>
          <w:sz w:val="28"/>
          <w:szCs w:val="28"/>
        </w:rPr>
        <w:t>inf</w:t>
      </w:r>
      <w:proofErr w:type="spellEnd"/>
      <w:r w:rsidRPr="002817C5">
        <w:rPr>
          <w:rFonts w:ascii="Bookman Old Style" w:hAnsi="Bookman Old Style" w:cs="Arial"/>
          <w:bCs/>
          <w:sz w:val="28"/>
          <w:szCs w:val="28"/>
        </w:rPr>
        <w:t xml:space="preserve"> o participio. ES: Porti l’anello che ti ho regalato.</w:t>
      </w:r>
    </w:p>
    <w:p w14:paraId="374F4A25" w14:textId="77777777" w:rsidR="002817C5" w:rsidRDefault="007F20FC" w:rsidP="007F20FC">
      <w:pPr>
        <w:pStyle w:val="NormaleWeb"/>
        <w:jc w:val="both"/>
        <w:rPr>
          <w:rFonts w:ascii="Bookman Old Style" w:hAnsi="Bookman Old Style"/>
          <w:bCs/>
          <w:sz w:val="28"/>
          <w:szCs w:val="28"/>
        </w:rPr>
      </w:pPr>
      <w:r w:rsidRPr="007F20FC">
        <w:rPr>
          <w:rFonts w:ascii="Bookman Old Style" w:hAnsi="Bookman Old Style" w:cs="Arial"/>
          <w:bCs/>
          <w:sz w:val="28"/>
          <w:szCs w:val="28"/>
          <w:u w:val="single"/>
        </w:rPr>
        <w:t>NB:</w:t>
      </w:r>
      <w:r w:rsidRPr="007F20FC">
        <w:rPr>
          <w:rFonts w:ascii="Bookman Old Style" w:hAnsi="Bookman Old Style" w:cs="Arial"/>
          <w:bCs/>
          <w:sz w:val="28"/>
          <w:szCs w:val="28"/>
        </w:rPr>
        <w:t xml:space="preserve"> esistono relative improprie che in realtà hanno valore di finali, modali, temporali… ES: Lo vedo che esce (vedo lui mentre esce).</w:t>
      </w:r>
    </w:p>
    <w:p w14:paraId="088ED483" w14:textId="37ED9B7D" w:rsidR="007F20FC" w:rsidRPr="002817C5" w:rsidRDefault="007F20FC" w:rsidP="002817C5">
      <w:pPr>
        <w:pStyle w:val="NormaleWeb"/>
        <w:numPr>
          <w:ilvl w:val="0"/>
          <w:numId w:val="3"/>
        </w:numPr>
        <w:jc w:val="both"/>
        <w:rPr>
          <w:rFonts w:ascii="Bookman Old Style" w:hAnsi="Bookman Old Style"/>
          <w:bCs/>
          <w:sz w:val="28"/>
          <w:szCs w:val="28"/>
        </w:rPr>
      </w:pPr>
      <w:r w:rsidRPr="002817C5">
        <w:rPr>
          <w:rFonts w:ascii="Bookman Old Style" w:hAnsi="Bookman Old Style" w:cs="Arial"/>
          <w:b/>
          <w:bCs/>
          <w:sz w:val="28"/>
          <w:szCs w:val="28"/>
          <w:u w:val="single"/>
        </w:rPr>
        <w:t>Incidentale:</w:t>
      </w:r>
      <w:r w:rsidRPr="007F20FC">
        <w:rPr>
          <w:rFonts w:ascii="Bookman Old Style" w:hAnsi="Bookman Old Style" w:cs="Arial"/>
          <w:bCs/>
          <w:sz w:val="28"/>
          <w:szCs w:val="28"/>
        </w:rPr>
        <w:t xml:space="preserve"> frase non necessaria senza legami con le altre, posta tra due lineette, tra parentesi o virgole. ES: Bene – disse con un sorriso – dove vai?</w:t>
      </w:r>
    </w:p>
    <w:p w14:paraId="3172EC1E" w14:textId="20D90F58" w:rsidR="002817C5" w:rsidRDefault="002817C5" w:rsidP="002817C5">
      <w:pPr>
        <w:pStyle w:val="NormaleWeb"/>
        <w:jc w:val="both"/>
        <w:rPr>
          <w:rFonts w:ascii="Bookman Old Style" w:hAnsi="Bookman Old Style" w:cs="Arial"/>
          <w:bCs/>
          <w:sz w:val="28"/>
          <w:szCs w:val="28"/>
          <w:u w:val="single"/>
        </w:rPr>
      </w:pPr>
    </w:p>
    <w:p w14:paraId="18EEBCB2" w14:textId="77777777" w:rsidR="002817C5" w:rsidRPr="007F20FC" w:rsidRDefault="002817C5" w:rsidP="002817C5">
      <w:pPr>
        <w:pStyle w:val="NormaleWeb"/>
        <w:jc w:val="both"/>
        <w:rPr>
          <w:rFonts w:ascii="Bookman Old Style" w:hAnsi="Bookman Old Style"/>
          <w:bCs/>
          <w:sz w:val="28"/>
          <w:szCs w:val="28"/>
        </w:rPr>
      </w:pPr>
    </w:p>
    <w:p w14:paraId="6A4222B6" w14:textId="77777777" w:rsidR="002817C5" w:rsidRDefault="002817C5" w:rsidP="002817C5">
      <w:pPr>
        <w:pStyle w:val="NormaleWeb"/>
        <w:jc w:val="both"/>
        <w:rPr>
          <w:rFonts w:ascii="Bookman Old Style" w:hAnsi="Bookman Old Style" w:cs="Arial"/>
          <w:b/>
          <w:bCs/>
          <w:sz w:val="28"/>
          <w:szCs w:val="28"/>
          <w:u w:val="single"/>
        </w:rPr>
      </w:pPr>
      <w:r w:rsidRPr="002817C5">
        <w:rPr>
          <w:rFonts w:ascii="Bookman Old Style" w:hAnsi="Bookman Old Style" w:cs="Arial"/>
          <w:b/>
          <w:bCs/>
          <w:sz w:val="28"/>
          <w:szCs w:val="28"/>
          <w:u w:val="single"/>
        </w:rPr>
        <w:t>PERIODO IPOTETICO</w:t>
      </w:r>
    </w:p>
    <w:p w14:paraId="28D6CED8" w14:textId="103C9173" w:rsidR="002817C5" w:rsidRDefault="002817C5" w:rsidP="002817C5">
      <w:pPr>
        <w:pStyle w:val="NormaleWeb"/>
        <w:jc w:val="both"/>
        <w:rPr>
          <w:rFonts w:ascii="Bookman Old Style" w:hAnsi="Bookman Old Style"/>
          <w:bCs/>
          <w:sz w:val="28"/>
          <w:szCs w:val="28"/>
        </w:rPr>
      </w:pPr>
      <w:proofErr w:type="spellStart"/>
      <w:r w:rsidRPr="007F20FC">
        <w:rPr>
          <w:rFonts w:ascii="Bookman Old Style" w:hAnsi="Bookman Old Style" w:cs="Arial"/>
          <w:bCs/>
          <w:sz w:val="28"/>
          <w:szCs w:val="28"/>
          <w:u w:val="single"/>
        </w:rPr>
        <w:t>Pròtasi</w:t>
      </w:r>
      <w:proofErr w:type="spellEnd"/>
      <w:r w:rsidRPr="007F20FC">
        <w:rPr>
          <w:rFonts w:ascii="Bookman Old Style" w:hAnsi="Bookman Old Style" w:cs="Arial"/>
          <w:bCs/>
          <w:sz w:val="28"/>
          <w:szCs w:val="28"/>
        </w:rPr>
        <w:t xml:space="preserve"> = parte che viene prima (se leggi); </w:t>
      </w:r>
      <w:r w:rsidRPr="007F20FC">
        <w:rPr>
          <w:rFonts w:ascii="Bookman Old Style" w:hAnsi="Bookman Old Style" w:cs="Arial"/>
          <w:bCs/>
          <w:sz w:val="28"/>
          <w:szCs w:val="28"/>
          <w:u w:val="single"/>
        </w:rPr>
        <w:t>apòdos</w:t>
      </w:r>
      <w:r w:rsidRPr="007F20FC">
        <w:rPr>
          <w:rFonts w:ascii="Bookman Old Style" w:hAnsi="Bookman Old Style" w:cs="Arial"/>
          <w:bCs/>
          <w:sz w:val="28"/>
          <w:szCs w:val="28"/>
        </w:rPr>
        <w:t>i (impari)</w:t>
      </w:r>
    </w:p>
    <w:p w14:paraId="53CA0D1C" w14:textId="77777777" w:rsidR="002817C5" w:rsidRDefault="002817C5" w:rsidP="002817C5">
      <w:pPr>
        <w:pStyle w:val="NormaleWeb"/>
        <w:numPr>
          <w:ilvl w:val="0"/>
          <w:numId w:val="4"/>
        </w:numPr>
        <w:jc w:val="both"/>
        <w:rPr>
          <w:rFonts w:ascii="Bookman Old Style" w:hAnsi="Bookman Old Style" w:cs="Arial"/>
          <w:bCs/>
          <w:sz w:val="28"/>
          <w:szCs w:val="28"/>
        </w:rPr>
      </w:pPr>
      <w:r w:rsidRPr="007F20FC">
        <w:rPr>
          <w:rFonts w:ascii="Bookman Old Style" w:hAnsi="Bookman Old Style" w:cs="Arial"/>
          <w:bCs/>
          <w:sz w:val="28"/>
          <w:szCs w:val="28"/>
        </w:rPr>
        <w:t>IND</w:t>
      </w:r>
      <w:r>
        <w:rPr>
          <w:rFonts w:ascii="Bookman Old Style" w:hAnsi="Bookman Old Style" w:cs="Arial"/>
          <w:bCs/>
          <w:sz w:val="28"/>
          <w:szCs w:val="28"/>
        </w:rPr>
        <w:t>ICATIVO</w:t>
      </w:r>
      <w:r w:rsidRPr="007F20FC">
        <w:rPr>
          <w:rFonts w:ascii="Bookman Old Style" w:hAnsi="Bookman Old Style" w:cs="Arial"/>
          <w:bCs/>
          <w:sz w:val="28"/>
          <w:szCs w:val="28"/>
        </w:rPr>
        <w:t xml:space="preserve"> (</w:t>
      </w:r>
      <w:r w:rsidRPr="002817C5">
        <w:rPr>
          <w:rFonts w:ascii="Bookman Old Style" w:hAnsi="Bookman Old Style" w:cs="Arial"/>
          <w:b/>
          <w:bCs/>
          <w:sz w:val="28"/>
          <w:szCs w:val="28"/>
          <w:u w:val="single"/>
        </w:rPr>
        <w:t>realtà</w:t>
      </w:r>
      <w:r w:rsidRPr="007F20FC">
        <w:rPr>
          <w:rFonts w:ascii="Bookman Old Style" w:hAnsi="Bookman Old Style" w:cs="Arial"/>
          <w:bCs/>
          <w:sz w:val="28"/>
          <w:szCs w:val="28"/>
        </w:rPr>
        <w:t xml:space="preserve"> o I tipo)    </w:t>
      </w:r>
    </w:p>
    <w:p w14:paraId="0965C072" w14:textId="77777777" w:rsidR="002817C5" w:rsidRPr="002817C5" w:rsidRDefault="002817C5" w:rsidP="002817C5">
      <w:pPr>
        <w:pStyle w:val="NormaleWeb"/>
        <w:jc w:val="both"/>
        <w:rPr>
          <w:rFonts w:ascii="Bookman Old Style" w:hAnsi="Bookman Old Style" w:cs="Arial"/>
          <w:bCs/>
          <w:sz w:val="28"/>
          <w:szCs w:val="28"/>
        </w:rPr>
      </w:pPr>
      <w:r w:rsidRPr="002817C5">
        <w:rPr>
          <w:rFonts w:ascii="Bookman Old Style" w:hAnsi="Bookman Old Style" w:cs="Arial"/>
          <w:b/>
          <w:bCs/>
          <w:sz w:val="28"/>
          <w:szCs w:val="28"/>
          <w:u w:val="double"/>
        </w:rPr>
        <w:t>Se leggi, impari e/o Se leggerai, imparerai</w:t>
      </w:r>
      <w:r w:rsidRPr="002817C5">
        <w:rPr>
          <w:rFonts w:ascii="Bookman Old Style" w:hAnsi="Bookman Old Style" w:cs="Arial"/>
          <w:b/>
          <w:bCs/>
          <w:sz w:val="28"/>
          <w:szCs w:val="28"/>
        </w:rPr>
        <w:t>. </w:t>
      </w:r>
      <w:r w:rsidRPr="002817C5">
        <w:rPr>
          <w:rFonts w:ascii="Bookman Old Style" w:hAnsi="Bookman Old Style" w:cs="Arial"/>
          <w:bCs/>
          <w:sz w:val="28"/>
          <w:szCs w:val="28"/>
        </w:rPr>
        <w:t>     </w:t>
      </w:r>
    </w:p>
    <w:p w14:paraId="1F947DA7" w14:textId="050B1D96" w:rsidR="002817C5" w:rsidRPr="002817C5" w:rsidRDefault="002817C5" w:rsidP="002817C5">
      <w:pPr>
        <w:pStyle w:val="NormaleWeb"/>
        <w:numPr>
          <w:ilvl w:val="0"/>
          <w:numId w:val="4"/>
        </w:numPr>
        <w:jc w:val="both"/>
        <w:rPr>
          <w:rFonts w:ascii="Bookman Old Style" w:hAnsi="Bookman Old Style"/>
          <w:bCs/>
          <w:sz w:val="28"/>
          <w:szCs w:val="28"/>
        </w:rPr>
      </w:pPr>
      <w:r w:rsidRPr="002817C5">
        <w:rPr>
          <w:rFonts w:ascii="Bookman Old Style" w:hAnsi="Bookman Old Style" w:cs="Arial"/>
          <w:bCs/>
          <w:sz w:val="28"/>
          <w:szCs w:val="28"/>
        </w:rPr>
        <w:t>SE + CONG</w:t>
      </w:r>
      <w:r>
        <w:rPr>
          <w:rFonts w:ascii="Bookman Old Style" w:hAnsi="Bookman Old Style" w:cs="Arial"/>
          <w:bCs/>
          <w:sz w:val="28"/>
          <w:szCs w:val="28"/>
        </w:rPr>
        <w:t>IUNTIVO</w:t>
      </w:r>
      <w:r w:rsidRPr="002817C5">
        <w:rPr>
          <w:rFonts w:ascii="Bookman Old Style" w:hAnsi="Bookman Old Style" w:cs="Arial"/>
          <w:bCs/>
          <w:sz w:val="28"/>
          <w:szCs w:val="28"/>
        </w:rPr>
        <w:t>.</w:t>
      </w:r>
      <w:r w:rsidRPr="007F20FC">
        <w:rPr>
          <w:rFonts w:ascii="Bookman Old Style" w:hAnsi="Bookman Old Style" w:cs="Arial"/>
          <w:bCs/>
          <w:sz w:val="28"/>
          <w:szCs w:val="28"/>
        </w:rPr>
        <w:t xml:space="preserve"> </w:t>
      </w:r>
      <w:r w:rsidRPr="002817C5">
        <w:rPr>
          <w:rFonts w:ascii="Bookman Old Style" w:hAnsi="Bookman Old Style" w:cs="Arial"/>
          <w:bCs/>
          <w:sz w:val="28"/>
          <w:szCs w:val="28"/>
        </w:rPr>
        <w:t>(</w:t>
      </w:r>
      <w:r w:rsidRPr="002817C5">
        <w:rPr>
          <w:rFonts w:ascii="Bookman Old Style" w:hAnsi="Bookman Old Style" w:cs="Arial"/>
          <w:b/>
          <w:bCs/>
          <w:sz w:val="28"/>
          <w:szCs w:val="28"/>
          <w:u w:val="single"/>
        </w:rPr>
        <w:t>possibilità</w:t>
      </w:r>
      <w:r w:rsidRPr="002817C5">
        <w:rPr>
          <w:rFonts w:ascii="Bookman Old Style" w:hAnsi="Bookman Old Style" w:cs="Arial"/>
          <w:bCs/>
          <w:sz w:val="28"/>
          <w:szCs w:val="28"/>
        </w:rPr>
        <w:t xml:space="preserve"> o II tipo)      </w:t>
      </w:r>
      <w:r w:rsidRPr="007F20FC">
        <w:rPr>
          <w:rFonts w:ascii="Bookman Old Style" w:hAnsi="Bookman Old Style" w:cs="Arial"/>
          <w:bCs/>
          <w:sz w:val="28"/>
          <w:szCs w:val="28"/>
        </w:rPr>
        <w:t xml:space="preserve">        </w:t>
      </w:r>
    </w:p>
    <w:p w14:paraId="1EA537E7" w14:textId="77777777" w:rsidR="002817C5" w:rsidRPr="002817C5" w:rsidRDefault="002817C5" w:rsidP="002817C5">
      <w:pPr>
        <w:pStyle w:val="NormaleWeb"/>
        <w:jc w:val="both"/>
        <w:rPr>
          <w:rFonts w:ascii="Bookman Old Style" w:hAnsi="Bookman Old Style" w:cs="Arial"/>
          <w:b/>
          <w:bCs/>
          <w:sz w:val="28"/>
          <w:szCs w:val="28"/>
          <w:u w:val="double"/>
        </w:rPr>
      </w:pPr>
      <w:r w:rsidRPr="002817C5">
        <w:rPr>
          <w:rFonts w:ascii="Bookman Old Style" w:hAnsi="Bookman Old Style" w:cs="Arial"/>
          <w:b/>
          <w:bCs/>
          <w:sz w:val="28"/>
          <w:szCs w:val="28"/>
          <w:u w:val="double"/>
        </w:rPr>
        <w:t>Se tu leggessi, impareresti.</w:t>
      </w:r>
    </w:p>
    <w:p w14:paraId="435E504A" w14:textId="7F9B994D" w:rsidR="002817C5" w:rsidRPr="002817C5" w:rsidRDefault="002817C5" w:rsidP="002817C5">
      <w:pPr>
        <w:pStyle w:val="NormaleWeb"/>
        <w:numPr>
          <w:ilvl w:val="0"/>
          <w:numId w:val="4"/>
        </w:numPr>
        <w:jc w:val="both"/>
        <w:rPr>
          <w:rFonts w:ascii="Bookman Old Style" w:hAnsi="Bookman Old Style"/>
          <w:bCs/>
          <w:sz w:val="28"/>
          <w:szCs w:val="28"/>
        </w:rPr>
      </w:pPr>
      <w:r w:rsidRPr="002817C5">
        <w:rPr>
          <w:rFonts w:ascii="Bookman Old Style" w:hAnsi="Bookman Old Style" w:cs="Arial"/>
          <w:bCs/>
          <w:sz w:val="28"/>
          <w:szCs w:val="28"/>
        </w:rPr>
        <w:t>SE + CONGIUNTIVO</w:t>
      </w:r>
      <w:r w:rsidRPr="002817C5">
        <w:rPr>
          <w:rFonts w:ascii="Bookman Old Style" w:hAnsi="Bookman Old Style" w:cs="Arial"/>
          <w:b/>
          <w:bCs/>
          <w:sz w:val="28"/>
          <w:szCs w:val="28"/>
        </w:rPr>
        <w:t xml:space="preserve"> </w:t>
      </w:r>
      <w:r>
        <w:rPr>
          <w:rFonts w:ascii="Bookman Old Style" w:hAnsi="Bookman Old Style" w:cs="Arial"/>
          <w:b/>
          <w:bCs/>
          <w:sz w:val="28"/>
          <w:szCs w:val="28"/>
        </w:rPr>
        <w:t>(</w:t>
      </w:r>
      <w:r w:rsidRPr="002817C5">
        <w:rPr>
          <w:rFonts w:ascii="Bookman Old Style" w:hAnsi="Bookman Old Style" w:cs="Arial"/>
          <w:b/>
          <w:bCs/>
          <w:sz w:val="28"/>
          <w:szCs w:val="28"/>
        </w:rPr>
        <w:t>impossibilità</w:t>
      </w:r>
      <w:r w:rsidRPr="002817C5">
        <w:rPr>
          <w:rFonts w:ascii="Bookman Old Style" w:hAnsi="Bookman Old Style" w:cs="Arial"/>
          <w:bCs/>
          <w:sz w:val="28"/>
          <w:szCs w:val="28"/>
        </w:rPr>
        <w:t xml:space="preserve"> o III tipo</w:t>
      </w:r>
      <w:r>
        <w:rPr>
          <w:rFonts w:ascii="Bookman Old Style" w:hAnsi="Bookman Old Style" w:cs="Arial"/>
          <w:bCs/>
          <w:sz w:val="28"/>
          <w:szCs w:val="28"/>
        </w:rPr>
        <w:t>)</w:t>
      </w:r>
      <w:bookmarkStart w:id="0" w:name="_GoBack"/>
      <w:bookmarkEnd w:id="0"/>
      <w:r w:rsidRPr="002817C5">
        <w:rPr>
          <w:rFonts w:ascii="Bookman Old Style" w:hAnsi="Bookman Old Style" w:cs="Arial"/>
          <w:bCs/>
          <w:sz w:val="28"/>
          <w:szCs w:val="28"/>
        </w:rPr>
        <w:t xml:space="preserve">         </w:t>
      </w:r>
    </w:p>
    <w:p w14:paraId="143B09A4" w14:textId="77777777" w:rsidR="002817C5" w:rsidRPr="002817C5" w:rsidRDefault="002817C5" w:rsidP="002817C5">
      <w:pPr>
        <w:pStyle w:val="NormaleWeb"/>
        <w:jc w:val="both"/>
        <w:rPr>
          <w:rFonts w:ascii="Bookman Old Style" w:hAnsi="Bookman Old Style"/>
          <w:b/>
          <w:bCs/>
          <w:sz w:val="28"/>
          <w:szCs w:val="28"/>
          <w:u w:val="double"/>
        </w:rPr>
      </w:pPr>
      <w:r w:rsidRPr="002817C5">
        <w:rPr>
          <w:rFonts w:ascii="Bookman Old Style" w:hAnsi="Bookman Old Style" w:cs="Arial"/>
          <w:b/>
          <w:bCs/>
          <w:sz w:val="28"/>
          <w:szCs w:val="28"/>
          <w:u w:val="double"/>
        </w:rPr>
        <w:t>Se tu avessi letto, avresti imparato</w:t>
      </w:r>
      <w:r>
        <w:rPr>
          <w:rFonts w:ascii="Bookman Old Style" w:hAnsi="Bookman Old Style" w:cs="Arial"/>
          <w:b/>
          <w:bCs/>
          <w:sz w:val="28"/>
          <w:szCs w:val="28"/>
          <w:u w:val="double"/>
        </w:rPr>
        <w:t>.</w:t>
      </w:r>
    </w:p>
    <w:p w14:paraId="3A51853F" w14:textId="77777777" w:rsidR="009C1E90" w:rsidRPr="007F20FC" w:rsidRDefault="009C1E90" w:rsidP="007F20FC">
      <w:pPr>
        <w:jc w:val="both"/>
        <w:rPr>
          <w:rFonts w:ascii="Bookman Old Style" w:hAnsi="Bookman Old Style"/>
          <w:sz w:val="28"/>
          <w:szCs w:val="28"/>
        </w:rPr>
      </w:pPr>
    </w:p>
    <w:sectPr w:rsidR="009C1E90" w:rsidRPr="007F20F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FF07A" w14:textId="77777777" w:rsidR="00A75CD8" w:rsidRDefault="00A75CD8" w:rsidP="0073475E">
      <w:pPr>
        <w:spacing w:after="0" w:line="240" w:lineRule="auto"/>
      </w:pPr>
      <w:r>
        <w:separator/>
      </w:r>
    </w:p>
  </w:endnote>
  <w:endnote w:type="continuationSeparator" w:id="0">
    <w:p w14:paraId="760FD533" w14:textId="77777777" w:rsidR="00A75CD8" w:rsidRDefault="00A75CD8" w:rsidP="0073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1392274"/>
      <w:docPartObj>
        <w:docPartGallery w:val="Page Numbers (Bottom of Page)"/>
        <w:docPartUnique/>
      </w:docPartObj>
    </w:sdtPr>
    <w:sdtEndPr>
      <w:rPr>
        <w:rFonts w:ascii="Bookman Old Style" w:hAnsi="Bookman Old Style"/>
        <w:b/>
        <w:sz w:val="28"/>
        <w:szCs w:val="28"/>
      </w:rPr>
    </w:sdtEndPr>
    <w:sdtContent>
      <w:p w14:paraId="799772D6" w14:textId="0139D874" w:rsidR="0073475E" w:rsidRPr="0073475E" w:rsidRDefault="0073475E">
        <w:pPr>
          <w:pStyle w:val="Pidipagina"/>
          <w:jc w:val="right"/>
          <w:rPr>
            <w:rFonts w:ascii="Bookman Old Style" w:hAnsi="Bookman Old Style"/>
            <w:b/>
            <w:sz w:val="28"/>
            <w:szCs w:val="28"/>
          </w:rPr>
        </w:pPr>
        <w:r w:rsidRPr="0073475E">
          <w:rPr>
            <w:rFonts w:ascii="Bookman Old Style" w:hAnsi="Bookman Old Style"/>
            <w:b/>
            <w:sz w:val="28"/>
            <w:szCs w:val="28"/>
          </w:rPr>
          <w:fldChar w:fldCharType="begin"/>
        </w:r>
        <w:r w:rsidRPr="0073475E">
          <w:rPr>
            <w:rFonts w:ascii="Bookman Old Style" w:hAnsi="Bookman Old Style"/>
            <w:b/>
            <w:sz w:val="28"/>
            <w:szCs w:val="28"/>
          </w:rPr>
          <w:instrText>PAGE   \* MERGEFORMAT</w:instrText>
        </w:r>
        <w:r w:rsidRPr="0073475E">
          <w:rPr>
            <w:rFonts w:ascii="Bookman Old Style" w:hAnsi="Bookman Old Style"/>
            <w:b/>
            <w:sz w:val="28"/>
            <w:szCs w:val="28"/>
          </w:rPr>
          <w:fldChar w:fldCharType="separate"/>
        </w:r>
        <w:r w:rsidRPr="0073475E">
          <w:rPr>
            <w:rFonts w:ascii="Bookman Old Style" w:hAnsi="Bookman Old Style"/>
            <w:b/>
            <w:sz w:val="28"/>
            <w:szCs w:val="28"/>
          </w:rPr>
          <w:t>2</w:t>
        </w:r>
        <w:r w:rsidRPr="0073475E">
          <w:rPr>
            <w:rFonts w:ascii="Bookman Old Style" w:hAnsi="Bookman Old Style"/>
            <w:b/>
            <w:sz w:val="28"/>
            <w:szCs w:val="28"/>
          </w:rPr>
          <w:fldChar w:fldCharType="end"/>
        </w:r>
      </w:p>
    </w:sdtContent>
  </w:sdt>
  <w:p w14:paraId="59CFBAEE" w14:textId="77777777" w:rsidR="0073475E" w:rsidRDefault="007347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CCF8B" w14:textId="77777777" w:rsidR="00A75CD8" w:rsidRDefault="00A75CD8" w:rsidP="0073475E">
      <w:pPr>
        <w:spacing w:after="0" w:line="240" w:lineRule="auto"/>
      </w:pPr>
      <w:r>
        <w:separator/>
      </w:r>
    </w:p>
  </w:footnote>
  <w:footnote w:type="continuationSeparator" w:id="0">
    <w:p w14:paraId="71DEDA77" w14:textId="77777777" w:rsidR="00A75CD8" w:rsidRDefault="00A75CD8" w:rsidP="00734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F6C35"/>
    <w:multiLevelType w:val="hybridMultilevel"/>
    <w:tmpl w:val="0B8C6200"/>
    <w:lvl w:ilvl="0" w:tplc="7DB2A8B8">
      <w:start w:val="1"/>
      <w:numFmt w:val="decimal"/>
      <w:lvlText w:val="%1)"/>
      <w:lvlJc w:val="left"/>
      <w:pPr>
        <w:ind w:left="36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D904D4"/>
    <w:multiLevelType w:val="hybridMultilevel"/>
    <w:tmpl w:val="B82AB616"/>
    <w:lvl w:ilvl="0" w:tplc="AA46E304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01BD5"/>
    <w:multiLevelType w:val="hybridMultilevel"/>
    <w:tmpl w:val="1B9A3BEE"/>
    <w:lvl w:ilvl="0" w:tplc="72E2C142">
      <w:start w:val="1"/>
      <w:numFmt w:val="lowerLetter"/>
      <w:lvlText w:val="%1)"/>
      <w:lvlJc w:val="left"/>
      <w:pPr>
        <w:ind w:left="785" w:hanging="360"/>
      </w:pPr>
      <w:rPr>
        <w:rFonts w:cs="Arial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8FC3DA4"/>
    <w:multiLevelType w:val="hybridMultilevel"/>
    <w:tmpl w:val="E50222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075DF"/>
    <w:rsid w:val="002817C5"/>
    <w:rsid w:val="00561A30"/>
    <w:rsid w:val="007075DF"/>
    <w:rsid w:val="0073475E"/>
    <w:rsid w:val="007F20FC"/>
    <w:rsid w:val="009C1E90"/>
    <w:rsid w:val="00A75CD8"/>
    <w:rsid w:val="00F6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63EC"/>
  <w15:chartTrackingRefBased/>
  <w15:docId w15:val="{7A6F8E8F-78E6-4BAC-A9B8-8A5D3679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F2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347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75E"/>
  </w:style>
  <w:style w:type="paragraph" w:styleId="Pidipagina">
    <w:name w:val="footer"/>
    <w:basedOn w:val="Normale"/>
    <w:link w:val="PidipaginaCarattere"/>
    <w:uiPriority w:val="99"/>
    <w:unhideWhenUsed/>
    <w:rsid w:val="007347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43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77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39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0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42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8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Fraudatario</dc:creator>
  <cp:keywords/>
  <dc:description/>
  <cp:lastModifiedBy>Giovanni Fraudatario</cp:lastModifiedBy>
  <cp:revision>5</cp:revision>
  <dcterms:created xsi:type="dcterms:W3CDTF">2018-11-18T18:23:00Z</dcterms:created>
  <dcterms:modified xsi:type="dcterms:W3CDTF">2018-11-18T18:43:00Z</dcterms:modified>
</cp:coreProperties>
</file>